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26" w:rsidRDefault="00256A26" w:rsidP="00AF61FA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</w:pPr>
      <w:r>
        <w:rPr>
          <w:noProof/>
          <w:sz w:val="20"/>
          <w:szCs w:val="20"/>
        </w:rPr>
        <w:drawing>
          <wp:inline distT="0" distB="0" distL="0" distR="0" wp14:anchorId="57459576" wp14:editId="2383B612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26" w:rsidRDefault="00256A26" w:rsidP="00256A2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</w:pPr>
    </w:p>
    <w:p w:rsidR="00256A26" w:rsidRPr="00850993" w:rsidRDefault="00256A26" w:rsidP="00256A2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256A26" w:rsidRPr="00C82058" w:rsidRDefault="00256A26" w:rsidP="00256A26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Cs w:val="28"/>
        </w:rPr>
      </w:pPr>
      <w:proofErr w:type="gramStart"/>
      <w:r w:rsidRPr="00C82058">
        <w:rPr>
          <w:szCs w:val="28"/>
        </w:rPr>
        <w:t>Р</w:t>
      </w:r>
      <w:proofErr w:type="gramEnd"/>
      <w:r w:rsidRPr="00C82058">
        <w:rPr>
          <w:szCs w:val="28"/>
        </w:rPr>
        <w:t xml:space="preserve"> Е С П У Б Л И К А   Д А Г Е С Т А Н</w:t>
      </w:r>
    </w:p>
    <w:p w:rsidR="00256A26" w:rsidRDefault="00256A26" w:rsidP="00256A26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  <w:rPr>
          <w:bCs/>
          <w:szCs w:val="28"/>
        </w:rPr>
      </w:pPr>
      <w:r w:rsidRPr="00C82058">
        <w:rPr>
          <w:bCs/>
          <w:szCs w:val="28"/>
        </w:rPr>
        <w:t xml:space="preserve">Муниципальное  бюджетное  общеобразовательное  учреждение    </w:t>
      </w:r>
    </w:p>
    <w:p w:rsidR="00256A26" w:rsidRDefault="00256A26" w:rsidP="00256A26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  <w:rPr>
          <w:bCs/>
          <w:szCs w:val="28"/>
        </w:rPr>
      </w:pPr>
      <w:r w:rsidRPr="00C82058">
        <w:rPr>
          <w:bCs/>
          <w:szCs w:val="28"/>
        </w:rPr>
        <w:t xml:space="preserve"> </w:t>
      </w:r>
      <w:r>
        <w:rPr>
          <w:bCs/>
          <w:szCs w:val="28"/>
        </w:rPr>
        <w:t xml:space="preserve">        </w:t>
      </w:r>
      <w:r w:rsidRPr="00C82058">
        <w:rPr>
          <w:bCs/>
          <w:szCs w:val="28"/>
        </w:rPr>
        <w:t>«</w:t>
      </w:r>
      <w:proofErr w:type="spellStart"/>
      <w:r w:rsidRPr="00C82058">
        <w:rPr>
          <w:bCs/>
          <w:szCs w:val="28"/>
        </w:rPr>
        <w:t>Арчибская</w:t>
      </w:r>
      <w:proofErr w:type="spellEnd"/>
      <w:r w:rsidRPr="00C82058">
        <w:rPr>
          <w:bCs/>
          <w:szCs w:val="28"/>
        </w:rPr>
        <w:t xml:space="preserve">  средняя общеобразовательн</w:t>
      </w:r>
      <w:r>
        <w:rPr>
          <w:bCs/>
          <w:szCs w:val="28"/>
        </w:rPr>
        <w:t xml:space="preserve">ая школа им. </w:t>
      </w:r>
      <w:proofErr w:type="spellStart"/>
      <w:r>
        <w:rPr>
          <w:bCs/>
          <w:szCs w:val="28"/>
        </w:rPr>
        <w:t>М.И.Садикова</w:t>
      </w:r>
      <w:proofErr w:type="spellEnd"/>
      <w:r>
        <w:rPr>
          <w:bCs/>
          <w:szCs w:val="28"/>
        </w:rPr>
        <w:t>»</w:t>
      </w:r>
      <w:r>
        <w:rPr>
          <w:bCs/>
          <w:szCs w:val="28"/>
        </w:rPr>
        <w:tab/>
        <w:t xml:space="preserve">      </w:t>
      </w:r>
    </w:p>
    <w:p w:rsidR="00256A26" w:rsidRPr="00C82058" w:rsidRDefault="00256A26" w:rsidP="00256A26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  <w:rPr>
          <w:szCs w:val="28"/>
        </w:rPr>
      </w:pPr>
      <w:r w:rsidRPr="00C82058">
        <w:rPr>
          <w:bCs/>
          <w:szCs w:val="28"/>
        </w:rPr>
        <w:t>администрации  МО «</w:t>
      </w:r>
      <w:proofErr w:type="spellStart"/>
      <w:r w:rsidRPr="00C82058">
        <w:rPr>
          <w:bCs/>
          <w:szCs w:val="28"/>
        </w:rPr>
        <w:t>Чародинский</w:t>
      </w:r>
      <w:proofErr w:type="spellEnd"/>
      <w:r w:rsidRPr="00C82058">
        <w:rPr>
          <w:bCs/>
          <w:szCs w:val="28"/>
        </w:rPr>
        <w:t xml:space="preserve">  район»</w:t>
      </w:r>
    </w:p>
    <w:p w:rsidR="00256A26" w:rsidRPr="00C82058" w:rsidRDefault="00256A26" w:rsidP="00256A26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  <w:rPr>
          <w:szCs w:val="28"/>
        </w:rPr>
      </w:pPr>
    </w:p>
    <w:p w:rsidR="00256A26" w:rsidRPr="00850993" w:rsidRDefault="00256A26" w:rsidP="00256A26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both"/>
        <w:rPr>
          <w:sz w:val="20"/>
          <w:szCs w:val="20"/>
        </w:rPr>
      </w:pPr>
      <w:r w:rsidRPr="00275141">
        <w:rPr>
          <w:b/>
          <w:sz w:val="20"/>
          <w:szCs w:val="20"/>
        </w:rPr>
        <w:t xml:space="preserve"> </w:t>
      </w:r>
      <w:r w:rsidRPr="00C82058">
        <w:rPr>
          <w:sz w:val="20"/>
          <w:szCs w:val="20"/>
        </w:rPr>
        <w:t xml:space="preserve">368457,с. </w:t>
      </w:r>
      <w:proofErr w:type="spellStart"/>
      <w:r w:rsidRPr="00C82058">
        <w:rPr>
          <w:sz w:val="20"/>
          <w:szCs w:val="20"/>
        </w:rPr>
        <w:t>Арчиб</w:t>
      </w:r>
      <w:proofErr w:type="spellEnd"/>
      <w:r w:rsidRPr="00C82058">
        <w:rPr>
          <w:sz w:val="20"/>
          <w:szCs w:val="20"/>
        </w:rPr>
        <w:t xml:space="preserve">            </w:t>
      </w:r>
      <w:r w:rsidRPr="00C82058">
        <w:rPr>
          <w:rStyle w:val="dropdown-user-namefirst-letter"/>
          <w:rFonts w:ascii="Georgia" w:hAnsi="Georgia"/>
          <w:color w:val="FF0000"/>
          <w:sz w:val="20"/>
          <w:szCs w:val="20"/>
          <w:shd w:val="clear" w:color="auto" w:fill="FFFFFF"/>
        </w:rPr>
        <w:t>m</w:t>
      </w:r>
      <w:r w:rsidRPr="00C82058">
        <w:rPr>
          <w:rFonts w:ascii="Georgia" w:hAnsi="Georgia"/>
          <w:color w:val="000000"/>
          <w:sz w:val="20"/>
          <w:szCs w:val="20"/>
          <w:shd w:val="clear" w:color="auto" w:fill="FFFFFF"/>
        </w:rPr>
        <w:t>uslim.vagabov@yandex.ru</w:t>
      </w:r>
      <w:r w:rsidRPr="00850993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тел.89034281249        </w:t>
      </w:r>
      <w:r w:rsidRPr="00850993">
        <w:rPr>
          <w:sz w:val="20"/>
          <w:szCs w:val="20"/>
        </w:rPr>
        <w:t xml:space="preserve">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256A26" w:rsidRPr="00850993" w:rsidTr="00256A26">
        <w:trPr>
          <w:trHeight w:val="1012"/>
        </w:trPr>
        <w:tc>
          <w:tcPr>
            <w:tcW w:w="86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6A26" w:rsidRDefault="00256A26" w:rsidP="00256A26">
            <w:pPr>
              <w:tabs>
                <w:tab w:val="left" w:pos="7995"/>
              </w:tabs>
              <w:autoSpaceDE w:val="0"/>
              <w:autoSpaceDN w:val="0"/>
              <w:jc w:val="right"/>
              <w:rPr>
                <w:b/>
                <w:bCs/>
                <w:i/>
                <w:iCs/>
              </w:rPr>
            </w:pPr>
          </w:p>
          <w:p w:rsidR="00256A26" w:rsidRDefault="00256A26" w:rsidP="00256A26">
            <w:pPr>
              <w:tabs>
                <w:tab w:val="left" w:pos="7995"/>
              </w:tabs>
              <w:autoSpaceDE w:val="0"/>
              <w:autoSpaceDN w:val="0"/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                                                        </w:t>
            </w:r>
          </w:p>
          <w:tbl>
            <w:tblPr>
              <w:tblStyle w:val="a3"/>
              <w:tblW w:w="3832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2"/>
            </w:tblGrid>
            <w:tr w:rsidR="00256A26" w:rsidTr="00AF61FA">
              <w:trPr>
                <w:trHeight w:val="1621"/>
                <w:jc w:val="right"/>
              </w:trPr>
              <w:tc>
                <w:tcPr>
                  <w:tcW w:w="3832" w:type="dxa"/>
                  <w:vAlign w:val="center"/>
                </w:tcPr>
                <w:p w:rsidR="00256A26" w:rsidRPr="00256A26" w:rsidRDefault="00256A26" w:rsidP="00AF61FA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bCs/>
                      <w:iCs/>
                      <w:sz w:val="28"/>
                    </w:rPr>
                  </w:pPr>
                  <w:r w:rsidRPr="00256A26">
                    <w:rPr>
                      <w:bCs/>
                      <w:iCs/>
                      <w:sz w:val="28"/>
                    </w:rPr>
                    <w:t xml:space="preserve">Министерство </w:t>
                  </w:r>
                </w:p>
                <w:p w:rsidR="00256A26" w:rsidRPr="00256A26" w:rsidRDefault="00256A26" w:rsidP="00AF61FA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bCs/>
                      <w:iCs/>
                      <w:sz w:val="28"/>
                    </w:rPr>
                  </w:pPr>
                  <w:r>
                    <w:rPr>
                      <w:bCs/>
                      <w:iCs/>
                      <w:sz w:val="28"/>
                    </w:rPr>
                    <w:t>о</w:t>
                  </w:r>
                  <w:r w:rsidRPr="00256A26">
                    <w:rPr>
                      <w:bCs/>
                      <w:iCs/>
                      <w:sz w:val="28"/>
                    </w:rPr>
                    <w:t xml:space="preserve">бразования и науки </w:t>
                  </w:r>
                </w:p>
                <w:p w:rsidR="00256A26" w:rsidRDefault="00256A26" w:rsidP="00AF61FA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bCs/>
                      <w:iCs/>
                      <w:sz w:val="28"/>
                    </w:rPr>
                  </w:pPr>
                  <w:r w:rsidRPr="00256A26">
                    <w:rPr>
                      <w:bCs/>
                      <w:iCs/>
                      <w:sz w:val="28"/>
                    </w:rPr>
                    <w:t>Республики Дагестан</w:t>
                  </w:r>
                </w:p>
                <w:p w:rsidR="00256A26" w:rsidRDefault="00256A26" w:rsidP="00AF61FA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Управление надзора и контроля</w:t>
                  </w:r>
                </w:p>
                <w:p w:rsidR="00256A26" w:rsidRDefault="00256A26" w:rsidP="00AF61FA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bCs/>
                      <w:iCs/>
                      <w:sz w:val="28"/>
                    </w:rPr>
                  </w:pPr>
                  <w:r>
                    <w:rPr>
                      <w:bCs/>
                      <w:iCs/>
                    </w:rPr>
                    <w:t xml:space="preserve"> в сфере образования </w:t>
                  </w:r>
                  <w:r w:rsidRPr="00256A26">
                    <w:rPr>
                      <w:b/>
                      <w:bCs/>
                      <w:iCs/>
                      <w:sz w:val="28"/>
                    </w:rPr>
                    <w:t xml:space="preserve"> </w:t>
                  </w:r>
                </w:p>
              </w:tc>
            </w:tr>
          </w:tbl>
          <w:p w:rsidR="00256A26" w:rsidRPr="007D2111" w:rsidRDefault="00256A26" w:rsidP="00AF61FA">
            <w:pPr>
              <w:tabs>
                <w:tab w:val="left" w:pos="7995"/>
              </w:tabs>
              <w:autoSpaceDE w:val="0"/>
              <w:autoSpaceDN w:val="0"/>
              <w:jc w:val="both"/>
              <w:rPr>
                <w:b/>
                <w:bCs/>
                <w:iCs/>
              </w:rPr>
            </w:pPr>
            <w:r>
              <w:rPr>
                <w:bCs/>
                <w:iCs/>
                <w:sz w:val="28"/>
              </w:rPr>
              <w:t xml:space="preserve">                  </w:t>
            </w:r>
          </w:p>
          <w:p w:rsidR="00AF61FA" w:rsidRDefault="00256A26" w:rsidP="00256A26">
            <w:pPr>
              <w:tabs>
                <w:tab w:val="left" w:pos="7995"/>
              </w:tabs>
              <w:autoSpaceDE w:val="0"/>
              <w:autoSpaceDN w:val="0"/>
              <w:jc w:val="center"/>
              <w:rPr>
                <w:b/>
                <w:bCs/>
                <w:iCs/>
                <w:sz w:val="28"/>
              </w:rPr>
            </w:pPr>
            <w:r w:rsidRPr="00256A26">
              <w:rPr>
                <w:b/>
                <w:bCs/>
                <w:iCs/>
                <w:sz w:val="28"/>
              </w:rPr>
              <w:t xml:space="preserve">Отчет </w:t>
            </w:r>
          </w:p>
          <w:p w:rsidR="00256A26" w:rsidRPr="00256A26" w:rsidRDefault="00256A26" w:rsidP="00256A26">
            <w:pPr>
              <w:tabs>
                <w:tab w:val="left" w:pos="7995"/>
              </w:tabs>
              <w:autoSpaceDE w:val="0"/>
              <w:autoSpaceDN w:val="0"/>
              <w:jc w:val="center"/>
              <w:rPr>
                <w:b/>
                <w:bCs/>
                <w:iCs/>
                <w:sz w:val="28"/>
              </w:rPr>
            </w:pPr>
            <w:r w:rsidRPr="00256A26">
              <w:rPr>
                <w:b/>
                <w:bCs/>
                <w:iCs/>
                <w:sz w:val="28"/>
              </w:rPr>
              <w:t>о проделанной работе по устранению выявленных нарушений согласно предписанию №538-1/19 от 29.11.2019 года.</w:t>
            </w:r>
          </w:p>
          <w:p w:rsidR="00256A26" w:rsidRPr="007D2111" w:rsidRDefault="00256A26" w:rsidP="00256A26">
            <w:pPr>
              <w:tabs>
                <w:tab w:val="left" w:pos="7995"/>
              </w:tabs>
              <w:autoSpaceDE w:val="0"/>
              <w:autoSpaceDN w:val="0"/>
              <w:jc w:val="right"/>
              <w:rPr>
                <w:b/>
                <w:bCs/>
                <w:iCs/>
              </w:rPr>
            </w:pPr>
          </w:p>
        </w:tc>
      </w:tr>
    </w:tbl>
    <w:tbl>
      <w:tblPr>
        <w:tblpPr w:leftFromText="180" w:rightFromText="180" w:vertAnchor="text" w:horzAnchor="margin" w:tblpY="29"/>
        <w:tblW w:w="96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0"/>
        <w:gridCol w:w="100"/>
        <w:gridCol w:w="4113"/>
        <w:gridCol w:w="4665"/>
        <w:gridCol w:w="40"/>
      </w:tblGrid>
      <w:tr w:rsidR="00256A26" w:rsidTr="00256A26">
        <w:trPr>
          <w:gridAfter w:val="1"/>
          <w:wAfter w:w="40" w:type="dxa"/>
          <w:trHeight w:hRule="exact" w:val="10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A26" w:rsidRDefault="00256A26" w:rsidP="00256A26">
            <w:pPr>
              <w:shd w:val="clear" w:color="auto" w:fill="FFFFFF"/>
              <w:snapToGrid w:val="0"/>
              <w:spacing w:line="336" w:lineRule="exact"/>
            </w:pPr>
          </w:p>
          <w:p w:rsidR="00256A26" w:rsidRDefault="00256A26" w:rsidP="00256A26">
            <w:pPr>
              <w:shd w:val="clear" w:color="auto" w:fill="FFFFFF"/>
              <w:spacing w:line="336" w:lineRule="exact"/>
            </w:pPr>
          </w:p>
          <w:p w:rsidR="00256A26" w:rsidRDefault="00256A26" w:rsidP="00256A26">
            <w:pPr>
              <w:shd w:val="clear" w:color="auto" w:fill="FFFFFF"/>
              <w:spacing w:line="336" w:lineRule="exact"/>
            </w:pPr>
          </w:p>
          <w:p w:rsidR="00256A26" w:rsidRDefault="00256A26" w:rsidP="00256A26">
            <w:pPr>
              <w:shd w:val="clear" w:color="auto" w:fill="FFFFFF"/>
              <w:spacing w:line="336" w:lineRule="exact"/>
            </w:pPr>
          </w:p>
          <w:p w:rsidR="00256A26" w:rsidRDefault="00256A26" w:rsidP="00256A26">
            <w:pPr>
              <w:shd w:val="clear" w:color="auto" w:fill="FFFFFF"/>
              <w:spacing w:line="336" w:lineRule="exact"/>
            </w:pPr>
          </w:p>
          <w:p w:rsidR="00256A26" w:rsidRDefault="00256A26" w:rsidP="00256A26">
            <w:pPr>
              <w:shd w:val="clear" w:color="auto" w:fill="FFFFFF"/>
              <w:spacing w:line="336" w:lineRule="exact"/>
            </w:pPr>
          </w:p>
          <w:p w:rsidR="00256A26" w:rsidRDefault="00256A26" w:rsidP="00256A26">
            <w:pPr>
              <w:shd w:val="clear" w:color="auto" w:fill="FFFFFF"/>
              <w:spacing w:line="336" w:lineRule="exact"/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A26" w:rsidRPr="00256A26" w:rsidRDefault="00256A26" w:rsidP="00256A26">
            <w:pPr>
              <w:shd w:val="clear" w:color="auto" w:fill="FFFFFF"/>
              <w:snapToGrid w:val="0"/>
              <w:jc w:val="center"/>
              <w:rPr>
                <w:b/>
                <w:spacing w:val="-3"/>
              </w:rPr>
            </w:pPr>
            <w:r w:rsidRPr="00256A26">
              <w:rPr>
                <w:b/>
                <w:spacing w:val="-3"/>
              </w:rPr>
              <w:t>Перечень выявленных нарушений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A26" w:rsidRPr="00256A26" w:rsidRDefault="00256A26" w:rsidP="00256A26">
            <w:pPr>
              <w:shd w:val="clear" w:color="auto" w:fill="FFFFFF"/>
              <w:spacing w:line="322" w:lineRule="exact"/>
              <w:jc w:val="center"/>
              <w:rPr>
                <w:b/>
              </w:rPr>
            </w:pPr>
            <w:r w:rsidRPr="00256A26">
              <w:rPr>
                <w:b/>
              </w:rPr>
              <w:t>Проделанная работа по устранению</w:t>
            </w:r>
            <w:r w:rsidRPr="00256A26">
              <w:rPr>
                <w:b/>
                <w:spacing w:val="-3"/>
              </w:rPr>
              <w:t xml:space="preserve"> выявленных нарушений</w:t>
            </w:r>
          </w:p>
        </w:tc>
      </w:tr>
      <w:tr w:rsidR="00256A26" w:rsidTr="00256A26">
        <w:trPr>
          <w:trHeight w:hRule="exact" w:val="32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56A26" w:rsidRDefault="00256A26" w:rsidP="00256A26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56A26" w:rsidRDefault="00256A26" w:rsidP="00256A26">
            <w:pPr>
              <w:shd w:val="clear" w:color="auto" w:fill="FFFFFF"/>
              <w:snapToGrid w:val="0"/>
            </w:pPr>
            <w:r>
              <w:t>1.</w:t>
            </w:r>
          </w:p>
        </w:tc>
        <w:tc>
          <w:tcPr>
            <w:tcW w:w="88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A26" w:rsidRDefault="00256A26" w:rsidP="00256A26">
            <w:pPr>
              <w:shd w:val="clear" w:color="auto" w:fill="FFFFFF"/>
              <w:tabs>
                <w:tab w:val="left" w:pos="-84"/>
              </w:tabs>
              <w:snapToGrid w:val="0"/>
              <w:ind w:left="-367"/>
            </w:pPr>
            <w:r>
              <w:tab/>
            </w:r>
            <w:r>
              <w:t xml:space="preserve">                                       среднего  общего  образования</w:t>
            </w:r>
          </w:p>
        </w:tc>
      </w:tr>
      <w:tr w:rsidR="00256A26" w:rsidTr="00256A26">
        <w:trPr>
          <w:trHeight w:hRule="exact" w:val="278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A26" w:rsidRDefault="00256A26" w:rsidP="00256A26">
            <w:pPr>
              <w:snapToGrid w:val="0"/>
              <w:jc w:val="center"/>
            </w:pPr>
          </w:p>
          <w:p w:rsidR="00256A26" w:rsidRDefault="00256A26" w:rsidP="00256A26">
            <w:pPr>
              <w:jc w:val="center"/>
            </w:pPr>
          </w:p>
        </w:tc>
        <w:tc>
          <w:tcPr>
            <w:tcW w:w="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56A26" w:rsidRDefault="00256A26" w:rsidP="00256A26">
            <w:pPr>
              <w:shd w:val="clear" w:color="auto" w:fill="FFFFFF"/>
              <w:snapToGrid w:val="0"/>
            </w:pPr>
          </w:p>
        </w:tc>
        <w:tc>
          <w:tcPr>
            <w:tcW w:w="88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A26" w:rsidRDefault="00256A26" w:rsidP="00256A26">
            <w:pPr>
              <w:shd w:val="clear" w:color="auto" w:fill="FFFFFF"/>
              <w:snapToGrid w:val="0"/>
              <w:jc w:val="center"/>
            </w:pPr>
            <w:r>
              <w:t>(Наименование образовательной программы)</w:t>
            </w:r>
          </w:p>
        </w:tc>
      </w:tr>
      <w:tr w:rsidR="00256A26" w:rsidTr="00256A26">
        <w:trPr>
          <w:trHeight w:hRule="exact" w:val="3371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56A26" w:rsidRDefault="00256A26" w:rsidP="00256A26">
            <w:pPr>
              <w:shd w:val="clear" w:color="auto" w:fill="FFFFFF"/>
              <w:snapToGrid w:val="0"/>
              <w:jc w:val="center"/>
            </w:pPr>
            <w:r>
              <w:t>1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56A26" w:rsidRPr="005D6FCD" w:rsidRDefault="00256A26" w:rsidP="00256A26">
            <w:r w:rsidRPr="00A374E1">
              <w:rPr>
                <w:lang w:eastAsia="ru-RU"/>
              </w:rPr>
              <w:t>на официальном сайте образовательной организации https://archib.dagestanschool.ru информация и документы не обновляется в течение десяти рабочих дней со дня их создания, получения или внесения в них соответствующих изменений, документ, обязательный к размещению – Календарный учебный график, отсутствует на сайте образовательной организации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6A26" w:rsidRDefault="00256A26" w:rsidP="00256A26">
            <w:pPr>
              <w:ind w:left="102" w:right="129"/>
              <w:jc w:val="both"/>
            </w:pPr>
            <w:r w:rsidRPr="00A374E1">
              <w:rPr>
                <w:lang w:eastAsia="ru-RU"/>
              </w:rPr>
              <w:t xml:space="preserve">на официальном сайте </w:t>
            </w:r>
            <w:r>
              <w:rPr>
                <w:lang w:eastAsia="ru-RU"/>
              </w:rPr>
              <w:t xml:space="preserve">школы </w:t>
            </w:r>
            <w:r w:rsidRPr="00A374E1">
              <w:rPr>
                <w:lang w:eastAsia="ru-RU"/>
              </w:rPr>
              <w:t>https://archib.dagestanschool.ru</w:t>
            </w:r>
          </w:p>
          <w:p w:rsidR="00256A26" w:rsidRDefault="00256A26" w:rsidP="00256A26"/>
          <w:p w:rsidR="00256A26" w:rsidRPr="00495326" w:rsidRDefault="00256A26" w:rsidP="00256A26">
            <w:r>
              <w:rPr>
                <w:lang w:eastAsia="ru-RU"/>
              </w:rPr>
              <w:t>Документы периодически обновляю</w:t>
            </w:r>
            <w:r w:rsidRPr="00A374E1">
              <w:rPr>
                <w:lang w:eastAsia="ru-RU"/>
              </w:rPr>
              <w:t>тся</w:t>
            </w:r>
            <w:r>
              <w:rPr>
                <w:lang w:eastAsia="ru-RU"/>
              </w:rPr>
              <w:t xml:space="preserve">; </w:t>
            </w:r>
            <w:r w:rsidRPr="00A374E1">
              <w:rPr>
                <w:lang w:eastAsia="ru-RU"/>
              </w:rPr>
              <w:t>Календа</w:t>
            </w:r>
            <w:r>
              <w:rPr>
                <w:lang w:eastAsia="ru-RU"/>
              </w:rPr>
              <w:t>рный учебный график, размещен</w:t>
            </w:r>
            <w:r w:rsidRPr="00A374E1">
              <w:rPr>
                <w:lang w:eastAsia="ru-RU"/>
              </w:rPr>
              <w:t xml:space="preserve"> на сайте</w:t>
            </w:r>
            <w:r>
              <w:rPr>
                <w:lang w:eastAsia="ru-RU"/>
              </w:rPr>
              <w:t xml:space="preserve"> школы.</w:t>
            </w:r>
          </w:p>
        </w:tc>
      </w:tr>
      <w:tr w:rsidR="00256A26" w:rsidTr="00AF61FA">
        <w:trPr>
          <w:trHeight w:hRule="exact" w:val="2095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56A26" w:rsidRDefault="00256A26" w:rsidP="00256A26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56A26" w:rsidRPr="002368A7" w:rsidRDefault="00256A26" w:rsidP="00256A26">
            <w:pPr>
              <w:ind w:left="62" w:right="102"/>
              <w:jc w:val="both"/>
            </w:pPr>
            <w:r w:rsidRPr="002368A7">
              <w:rPr>
                <w:lang w:eastAsia="ru-RU"/>
              </w:rPr>
              <w:t>в образовательной организации не созданы специальные условия для получения образования обучающимися с ограниченными возможностями здоровья.</w:t>
            </w:r>
          </w:p>
          <w:p w:rsidR="00256A26" w:rsidRPr="00A374E1" w:rsidRDefault="00256A26" w:rsidP="00256A26">
            <w:pPr>
              <w:rPr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6A26" w:rsidRDefault="00256A26" w:rsidP="00256A26">
            <w:pPr>
              <w:ind w:left="102" w:right="129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Для инвалидов – колясочников  на входах  в здания  сооружены  пандусы и поручни.</w:t>
            </w:r>
          </w:p>
          <w:p w:rsidR="00256A26" w:rsidRPr="004E5FF8" w:rsidRDefault="00256A26" w:rsidP="00256A26">
            <w:pPr>
              <w:ind w:left="102" w:right="129"/>
              <w:jc w:val="both"/>
              <w:rPr>
                <w:lang w:eastAsia="ru-RU"/>
              </w:rPr>
            </w:pPr>
            <w:r>
              <w:rPr>
                <w:lang w:eastAsia="ru-RU"/>
              </w:rPr>
              <w:t>Внутри школы на стенах нанесены  рельефные  надписи, знаки –</w:t>
            </w:r>
            <w:r>
              <w:rPr>
                <w:lang w:eastAsia="ru-RU"/>
              </w:rPr>
              <w:t xml:space="preserve"> указатели, устранены пороги</w:t>
            </w:r>
            <w:r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благоустроено прилагающая территория.</w:t>
            </w:r>
          </w:p>
        </w:tc>
      </w:tr>
      <w:tr w:rsidR="00256A26" w:rsidTr="00AF61FA">
        <w:trPr>
          <w:trHeight w:hRule="exact" w:val="2993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56A26" w:rsidRDefault="00256A26" w:rsidP="00256A26">
            <w:pPr>
              <w:shd w:val="clear" w:color="auto" w:fill="FFFFFF"/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56A26" w:rsidRDefault="00256A26" w:rsidP="00256A26">
            <w:pPr>
              <w:ind w:left="62" w:right="102" w:hanging="62"/>
              <w:jc w:val="both"/>
              <w:rPr>
                <w:lang w:eastAsia="ru-RU"/>
              </w:rPr>
            </w:pPr>
            <w:r w:rsidRPr="00A374E1">
              <w:rPr>
                <w:lang w:eastAsia="ru-RU"/>
              </w:rPr>
              <w:t>на официальном сайте образовательной организации https://archib.dagestanschool.ru не размещены предписания органов, осуществляющих государственный контроль (надзор) и отчеты об исполнении предписаний</w:t>
            </w:r>
            <w:r>
              <w:rPr>
                <w:lang w:eastAsia="ru-RU"/>
              </w:rPr>
              <w:t>;</w:t>
            </w:r>
          </w:p>
          <w:p w:rsidR="00256A26" w:rsidRPr="002368A7" w:rsidRDefault="00256A26" w:rsidP="00256A26">
            <w:pPr>
              <w:ind w:left="62" w:right="102" w:hanging="62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отсутствует календарный учебный график в виде сканированной копии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6A26" w:rsidRDefault="00256A26" w:rsidP="00256A26">
            <w:pPr>
              <w:ind w:left="62" w:right="102" w:hanging="62"/>
              <w:jc w:val="both"/>
              <w:rPr>
                <w:lang w:eastAsia="ru-RU"/>
              </w:rPr>
            </w:pPr>
            <w:r w:rsidRPr="00A374E1">
              <w:rPr>
                <w:lang w:eastAsia="ru-RU"/>
              </w:rPr>
              <w:t xml:space="preserve">на официальном сайте </w:t>
            </w:r>
            <w:r>
              <w:rPr>
                <w:lang w:eastAsia="ru-RU"/>
              </w:rPr>
              <w:t xml:space="preserve">школы </w:t>
            </w:r>
            <w:r w:rsidRPr="00A374E1">
              <w:rPr>
                <w:lang w:eastAsia="ru-RU"/>
              </w:rPr>
              <w:t xml:space="preserve">https://archib.dagestanschool.ru </w:t>
            </w:r>
            <w:r>
              <w:rPr>
                <w:lang w:eastAsia="ru-RU"/>
              </w:rPr>
              <w:t xml:space="preserve">размещены предписания </w:t>
            </w:r>
            <w:r w:rsidRPr="00A374E1">
              <w:rPr>
                <w:lang w:eastAsia="ru-RU"/>
              </w:rPr>
              <w:t xml:space="preserve"> органов, осуществляющих государственный контроль (надзор) и отчеты об исполнении предписаний</w:t>
            </w:r>
            <w:r>
              <w:rPr>
                <w:lang w:eastAsia="ru-RU"/>
              </w:rPr>
              <w:t>;</w:t>
            </w:r>
          </w:p>
          <w:p w:rsidR="00256A26" w:rsidRPr="00E46CB8" w:rsidRDefault="00256A26" w:rsidP="00256A26">
            <w:pPr>
              <w:ind w:left="102" w:right="129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 сайте школы размещён календарный учебный график в виде сканированной копии.</w:t>
            </w:r>
          </w:p>
        </w:tc>
      </w:tr>
      <w:tr w:rsidR="00256A26" w:rsidTr="00AF61FA">
        <w:trPr>
          <w:trHeight w:hRule="exact" w:val="2823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56A26" w:rsidRDefault="00256A26" w:rsidP="00256A26">
            <w:pPr>
              <w:shd w:val="clear" w:color="auto" w:fill="FFFFFF"/>
              <w:snapToGrid w:val="0"/>
              <w:jc w:val="center"/>
            </w:pPr>
            <w:r>
              <w:t>4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56A26" w:rsidRPr="00A374E1" w:rsidRDefault="00256A26" w:rsidP="00256A26">
            <w:pPr>
              <w:ind w:left="62" w:right="102" w:hanging="62"/>
              <w:jc w:val="both"/>
              <w:rPr>
                <w:lang w:eastAsia="ru-RU"/>
              </w:rPr>
            </w:pPr>
            <w:r w:rsidRPr="00A374E1">
              <w:rPr>
                <w:lang w:eastAsia="ru-RU"/>
              </w:rPr>
              <w:t>образовательной организацией не обеспечена полнота внесения сведений в информационную систему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6A26" w:rsidRPr="00495326" w:rsidRDefault="00256A26" w:rsidP="00256A26">
            <w:pPr>
              <w:pStyle w:val="1"/>
              <w:pBdr>
                <w:bottom w:val="single" w:sz="6" w:space="0" w:color="EEEEEE"/>
              </w:pBdr>
              <w:spacing w:before="30" w:beforeAutospacing="0" w:after="150" w:afterAutospacing="0" w:line="360" w:lineRule="atLeast"/>
              <w:rPr>
                <w:rFonts w:ascii="Segoe UI Light" w:hAnsi="Segoe UI Light"/>
                <w:b w:val="0"/>
                <w:bCs w:val="0"/>
                <w:color w:val="2BB673"/>
                <w:sz w:val="33"/>
                <w:szCs w:val="33"/>
              </w:rPr>
            </w:pPr>
            <w:r w:rsidRPr="00495326">
              <w:rPr>
                <w:b w:val="0"/>
                <w:sz w:val="24"/>
              </w:rPr>
              <w:t>На сайте</w:t>
            </w:r>
            <w:r w:rsidRPr="00495326">
              <w:rPr>
                <w:sz w:val="24"/>
              </w:rPr>
              <w:t xml:space="preserve"> </w:t>
            </w:r>
            <w:r>
              <w:rPr>
                <w:rFonts w:ascii="Segoe UI Light" w:hAnsi="Segoe UI Light"/>
                <w:b w:val="0"/>
                <w:bCs w:val="0"/>
                <w:color w:val="2BB673"/>
                <w:sz w:val="33"/>
                <w:szCs w:val="33"/>
              </w:rPr>
              <w:t xml:space="preserve"> </w:t>
            </w:r>
            <w:r w:rsidRPr="00495326">
              <w:rPr>
                <w:b w:val="0"/>
                <w:bCs w:val="0"/>
                <w:sz w:val="24"/>
                <w:szCs w:val="33"/>
              </w:rPr>
              <w:t>ФИС ФРДО</w:t>
            </w:r>
            <w:r>
              <w:rPr>
                <w:b w:val="0"/>
                <w:bCs w:val="0"/>
                <w:sz w:val="24"/>
                <w:szCs w:val="33"/>
              </w:rPr>
              <w:t xml:space="preserve">  внесены сведения</w:t>
            </w:r>
          </w:p>
          <w:p w:rsidR="00256A26" w:rsidRPr="00E46CB8" w:rsidRDefault="00256A26" w:rsidP="00256A26">
            <w:pPr>
              <w:ind w:right="129"/>
              <w:jc w:val="both"/>
              <w:rPr>
                <w:lang w:eastAsia="ru-RU"/>
              </w:rPr>
            </w:pPr>
            <w:r w:rsidRPr="004E5FF8">
              <w:rPr>
                <w:lang w:eastAsia="ru-RU"/>
              </w:rPr>
              <w:t xml:space="preserve">о </w:t>
            </w:r>
            <w:proofErr w:type="gramStart"/>
            <w:r w:rsidRPr="004E5FF8">
              <w:rPr>
                <w:lang w:eastAsia="ru-RU"/>
              </w:rPr>
              <w:t>документах</w:t>
            </w:r>
            <w:proofErr w:type="gramEnd"/>
            <w:r w:rsidRPr="004E5FF8">
              <w:rPr>
                <w:lang w:eastAsia="ru-RU"/>
              </w:rPr>
              <w:t xml:space="preserve"> об образовании и (или) о квали</w:t>
            </w:r>
            <w:r>
              <w:rPr>
                <w:lang w:eastAsia="ru-RU"/>
              </w:rPr>
              <w:t>фикации, документах об обучении</w:t>
            </w:r>
          </w:p>
        </w:tc>
      </w:tr>
      <w:tr w:rsidR="00256A26" w:rsidTr="00AF61FA">
        <w:trPr>
          <w:trHeight w:hRule="exact" w:val="2694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56A26" w:rsidRDefault="00256A26" w:rsidP="00256A26">
            <w:pPr>
              <w:shd w:val="clear" w:color="auto" w:fill="FFFFFF"/>
              <w:snapToGrid w:val="0"/>
              <w:jc w:val="center"/>
            </w:pPr>
            <w:r>
              <w:t>5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56A26" w:rsidRPr="00A374E1" w:rsidRDefault="00256A26" w:rsidP="00256A26">
            <w:pPr>
              <w:ind w:left="62" w:right="102" w:hanging="62"/>
              <w:jc w:val="both"/>
              <w:rPr>
                <w:lang w:eastAsia="ru-RU"/>
              </w:rPr>
            </w:pPr>
            <w:r w:rsidRPr="004E5FF8">
              <w:rPr>
                <w:lang w:eastAsia="ru-RU"/>
              </w:rPr>
              <w:t>Устав образовательной организации содержит указание на нормативные правовые акты, утратившие юридическую силу: Закон РФ «Об образовании», «Типовое положение об общеобразовательном учреждении»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6A26" w:rsidRPr="004E5FF8" w:rsidRDefault="00256A26" w:rsidP="00256A2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 Уставе школы внесены соответствующие изменения. Устав школы размещён </w:t>
            </w:r>
            <w:r w:rsidRPr="00A374E1">
              <w:rPr>
                <w:lang w:eastAsia="ru-RU"/>
              </w:rPr>
              <w:t xml:space="preserve">на официальном сайте </w:t>
            </w:r>
            <w:r>
              <w:rPr>
                <w:lang w:eastAsia="ru-RU"/>
              </w:rPr>
              <w:t xml:space="preserve">школы </w:t>
            </w:r>
            <w:r w:rsidRPr="00A374E1">
              <w:rPr>
                <w:lang w:eastAsia="ru-RU"/>
              </w:rPr>
              <w:t xml:space="preserve"> https://archib.dagestanschool.ru</w:t>
            </w:r>
            <w:r>
              <w:rPr>
                <w:lang w:eastAsia="ru-RU"/>
              </w:rPr>
              <w:t>.</w:t>
            </w:r>
          </w:p>
        </w:tc>
      </w:tr>
      <w:tr w:rsidR="00256A26" w:rsidTr="00AF61FA">
        <w:trPr>
          <w:trHeight w:hRule="exact" w:val="1835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56A26" w:rsidRDefault="00256A26" w:rsidP="00256A26">
            <w:pPr>
              <w:shd w:val="clear" w:color="auto" w:fill="FFFFFF"/>
              <w:snapToGrid w:val="0"/>
              <w:jc w:val="center"/>
            </w:pPr>
            <w:r>
              <w:t>6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56A26" w:rsidRPr="004E5FF8" w:rsidRDefault="00256A26" w:rsidP="00256A26">
            <w:pPr>
              <w:ind w:left="62" w:right="102"/>
              <w:jc w:val="both"/>
              <w:rPr>
                <w:lang w:eastAsia="ru-RU"/>
              </w:rPr>
            </w:pPr>
            <w:r w:rsidRPr="00181502">
              <w:rPr>
                <w:lang w:eastAsia="ru-RU"/>
              </w:rPr>
              <w:t>тематика уроков по классному журналу не совпадает с хронологией тематики учебных занятий по рабочей программе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6A26" w:rsidRPr="004E5FF8" w:rsidRDefault="00256A26" w:rsidP="00256A2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Приведены в соответствие тематика </w:t>
            </w:r>
            <w:r w:rsidRPr="00181502">
              <w:rPr>
                <w:lang w:eastAsia="ru-RU"/>
              </w:rPr>
              <w:t>уроков по классному журналу с хронологией тематики учебных занятий по рабочей программе</w:t>
            </w:r>
            <w:r>
              <w:rPr>
                <w:lang w:eastAsia="ru-RU"/>
              </w:rPr>
              <w:t>.</w:t>
            </w:r>
          </w:p>
        </w:tc>
      </w:tr>
      <w:tr w:rsidR="00256A26" w:rsidTr="00AF61FA">
        <w:trPr>
          <w:trHeight w:hRule="exact" w:val="3547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56A26" w:rsidRDefault="00256A26" w:rsidP="00256A26">
            <w:pPr>
              <w:shd w:val="clear" w:color="auto" w:fill="FFFFFF"/>
              <w:snapToGrid w:val="0"/>
              <w:jc w:val="center"/>
            </w:pPr>
            <w:r>
              <w:t>7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56A26" w:rsidRPr="00181502" w:rsidRDefault="00256A26" w:rsidP="00256A26">
            <w:pPr>
              <w:ind w:left="62" w:right="102"/>
              <w:jc w:val="both"/>
              <w:rPr>
                <w:lang w:eastAsia="ru-RU"/>
              </w:rPr>
            </w:pPr>
            <w:r w:rsidRPr="00181502">
              <w:rPr>
                <w:lang w:eastAsia="ru-RU"/>
              </w:rPr>
              <w:t>в книгах регистрации отсутствует сквозная нумерация, список выпускников текущего учебного года внесен не в алфавитном порядке, книга регистрации выданных документов об образовании не прошнурована, не скреплена печатью образовательной организации с указанием количества листов</w:t>
            </w:r>
            <w:r>
              <w:rPr>
                <w:lang w:eastAsia="ru-RU"/>
              </w:rPr>
              <w:t>; отсутствуют итоговые оценки в журнале за 2018-2019 учебный год.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6A26" w:rsidRPr="00181502" w:rsidRDefault="00256A26" w:rsidP="00256A26">
            <w:pPr>
              <w:ind w:left="102" w:right="129" w:hanging="102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В</w:t>
            </w:r>
            <w:r w:rsidRPr="00181502">
              <w:rPr>
                <w:lang w:eastAsia="ru-RU"/>
              </w:rPr>
              <w:t xml:space="preserve"> книгах регистрации </w:t>
            </w:r>
            <w:r>
              <w:rPr>
                <w:lang w:eastAsia="ru-RU"/>
              </w:rPr>
              <w:t xml:space="preserve">имеется </w:t>
            </w:r>
            <w:r w:rsidRPr="00181502">
              <w:rPr>
                <w:lang w:eastAsia="ru-RU"/>
              </w:rPr>
              <w:t xml:space="preserve">сквозная нумерация, список выпускников текущего учебного года внесен в алфавитном порядке, книга регистрации выданных документов об образовании </w:t>
            </w:r>
            <w:r>
              <w:rPr>
                <w:lang w:eastAsia="ru-RU"/>
              </w:rPr>
              <w:t xml:space="preserve">прошнурована, </w:t>
            </w:r>
            <w:r w:rsidRPr="00181502">
              <w:rPr>
                <w:lang w:eastAsia="ru-RU"/>
              </w:rPr>
              <w:t xml:space="preserve">скреплена печатью </w:t>
            </w:r>
            <w:r>
              <w:rPr>
                <w:lang w:eastAsia="ru-RU"/>
              </w:rPr>
              <w:t>школы</w:t>
            </w:r>
            <w:r w:rsidRPr="00181502">
              <w:rPr>
                <w:lang w:eastAsia="ru-RU"/>
              </w:rPr>
              <w:t xml:space="preserve"> с указанием количества листов</w:t>
            </w:r>
            <w:r>
              <w:rPr>
                <w:lang w:eastAsia="ru-RU"/>
              </w:rPr>
              <w:t>; занесены итоговые оценки в журнале за 2018-2019 учебный год.</w:t>
            </w:r>
          </w:p>
          <w:p w:rsidR="00256A26" w:rsidRPr="00181502" w:rsidRDefault="00256A26" w:rsidP="00256A26">
            <w:pPr>
              <w:ind w:left="102" w:right="129" w:hanging="102"/>
              <w:jc w:val="both"/>
              <w:rPr>
                <w:lang w:eastAsia="ru-RU"/>
              </w:rPr>
            </w:pPr>
          </w:p>
        </w:tc>
      </w:tr>
      <w:tr w:rsidR="00256A26" w:rsidTr="00356100">
        <w:trPr>
          <w:trHeight w:hRule="exact" w:val="14759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56A26" w:rsidRDefault="00256A26" w:rsidP="00256A26">
            <w:pPr>
              <w:shd w:val="clear" w:color="auto" w:fill="FFFFFF"/>
              <w:snapToGrid w:val="0"/>
              <w:jc w:val="center"/>
            </w:pPr>
            <w:r>
              <w:lastRenderedPageBreak/>
              <w:t>8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56A26" w:rsidRPr="00181502" w:rsidRDefault="00256A26" w:rsidP="00256A26">
            <w:pPr>
              <w:ind w:left="62" w:right="102"/>
              <w:jc w:val="center"/>
              <w:rPr>
                <w:lang w:eastAsia="ru-RU"/>
              </w:rPr>
            </w:pPr>
            <w:r w:rsidRPr="00181502">
              <w:rPr>
                <w:lang w:eastAsia="ru-RU"/>
              </w:rPr>
              <w:t>Магомедов М.Г., учитель математики, ведет учебный предмет «Математика» не освоив курсы повышения квалификации по соответствующему профилю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6A26" w:rsidRDefault="00256A26" w:rsidP="00256A26">
            <w:pPr>
              <w:ind w:left="102" w:right="129"/>
              <w:jc w:val="both"/>
              <w:rPr>
                <w:lang w:eastAsia="ru-RU"/>
              </w:rPr>
            </w:pPr>
            <w:r w:rsidRPr="00BD320A">
              <w:rPr>
                <w:b/>
                <w:i/>
                <w:noProof/>
                <w:sz w:val="1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23D8914B" wp14:editId="464AADE8">
                  <wp:simplePos x="0" y="0"/>
                  <wp:positionH relativeFrom="column">
                    <wp:posOffset>1256030</wp:posOffset>
                  </wp:positionH>
                  <wp:positionV relativeFrom="paragraph">
                    <wp:posOffset>673100</wp:posOffset>
                  </wp:positionV>
                  <wp:extent cx="688340" cy="683260"/>
                  <wp:effectExtent l="0" t="0" r="0" b="2540"/>
                  <wp:wrapNone/>
                  <wp:docPr id="7" name="Рисунок 1" descr="C:\Users\999\Downloads\новая эмблема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99\Downloads\новая эмблема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u-RU"/>
              </w:rPr>
              <w:t>Планируем направить  Магомедов М.Г., учителя</w:t>
            </w:r>
            <w:r w:rsidRPr="00181502">
              <w:rPr>
                <w:lang w:eastAsia="ru-RU"/>
              </w:rPr>
              <w:t xml:space="preserve"> математики, </w:t>
            </w:r>
            <w:r>
              <w:rPr>
                <w:lang w:eastAsia="ru-RU"/>
              </w:rPr>
              <w:t xml:space="preserve">на курсы </w:t>
            </w:r>
            <w:r w:rsidRPr="00181502">
              <w:rPr>
                <w:lang w:eastAsia="ru-RU"/>
              </w:rPr>
              <w:t xml:space="preserve"> повышения квалификации по соответствующему профилю</w:t>
            </w:r>
            <w:r>
              <w:rPr>
                <w:lang w:eastAsia="ru-RU"/>
              </w:rPr>
              <w:t xml:space="preserve"> графику прилагается.</w:t>
            </w:r>
          </w:p>
          <w:p w:rsidR="00256A26" w:rsidRDefault="00256A26" w:rsidP="00256A26">
            <w:pPr>
              <w:ind w:left="102" w:right="129"/>
              <w:jc w:val="both"/>
              <w:rPr>
                <w:lang w:eastAsia="ru-RU"/>
              </w:rPr>
            </w:pPr>
          </w:p>
          <w:p w:rsidR="00256A26" w:rsidRDefault="00256A26" w:rsidP="00256A26">
            <w:pPr>
              <w:ind w:left="102" w:right="129"/>
              <w:jc w:val="both"/>
              <w:rPr>
                <w:lang w:eastAsia="ru-RU"/>
              </w:rPr>
            </w:pPr>
          </w:p>
          <w:p w:rsidR="00256A26" w:rsidRPr="00BD320A" w:rsidRDefault="00256A26" w:rsidP="00256A26">
            <w:pPr>
              <w:jc w:val="center"/>
              <w:rPr>
                <w:b/>
                <w:i/>
                <w:sz w:val="12"/>
                <w:szCs w:val="32"/>
              </w:rPr>
            </w:pPr>
          </w:p>
          <w:p w:rsidR="00256A26" w:rsidRDefault="00256A26" w:rsidP="00256A26">
            <w:pPr>
              <w:rPr>
                <w:b/>
                <w:i/>
                <w:sz w:val="12"/>
                <w:szCs w:val="32"/>
              </w:rPr>
            </w:pPr>
          </w:p>
          <w:p w:rsidR="00256A26" w:rsidRPr="00BD320A" w:rsidRDefault="00256A26" w:rsidP="00256A26">
            <w:pPr>
              <w:rPr>
                <w:b/>
                <w:i/>
                <w:sz w:val="12"/>
                <w:szCs w:val="32"/>
              </w:rPr>
            </w:pPr>
            <w:r w:rsidRPr="00BD320A">
              <w:rPr>
                <w:b/>
                <w:i/>
                <w:sz w:val="12"/>
                <w:szCs w:val="32"/>
              </w:rPr>
              <w:t>МИНИСТЕРСТВО ОБРАЗОВАНИЯ  И НАУКИ</w:t>
            </w:r>
          </w:p>
          <w:p w:rsidR="00256A26" w:rsidRPr="00BD320A" w:rsidRDefault="00256A26" w:rsidP="00256A26">
            <w:pPr>
              <w:tabs>
                <w:tab w:val="left" w:pos="3240"/>
              </w:tabs>
              <w:rPr>
                <w:b/>
                <w:i/>
                <w:sz w:val="12"/>
                <w:szCs w:val="32"/>
              </w:rPr>
            </w:pPr>
            <w:r w:rsidRPr="00BD320A">
              <w:rPr>
                <w:b/>
                <w:i/>
                <w:sz w:val="12"/>
                <w:szCs w:val="32"/>
              </w:rPr>
              <w:t>РЕСПУБЛИКИ ДАГЕСТАН</w:t>
            </w:r>
            <w:r>
              <w:rPr>
                <w:b/>
                <w:i/>
                <w:sz w:val="12"/>
                <w:szCs w:val="32"/>
              </w:rPr>
              <w:t xml:space="preserve"> </w:t>
            </w:r>
            <w:r w:rsidRPr="00BD320A">
              <w:rPr>
                <w:b/>
                <w:i/>
                <w:sz w:val="10"/>
              </w:rPr>
              <w:t>ДАГЕСТАНСК</w:t>
            </w:r>
            <w:r>
              <w:rPr>
                <w:b/>
                <w:i/>
                <w:sz w:val="10"/>
              </w:rPr>
              <w:t>ИЙ ИНСТИТУТ РАЗВИТИЯ ОБРАЗОВАНИЯ</w:t>
            </w:r>
          </w:p>
          <w:p w:rsidR="00256A26" w:rsidRDefault="00256A26" w:rsidP="00256A26">
            <w:pPr>
              <w:tabs>
                <w:tab w:val="left" w:pos="900"/>
                <w:tab w:val="left" w:pos="5580"/>
                <w:tab w:val="left" w:pos="5760"/>
              </w:tabs>
              <w:rPr>
                <w:b/>
                <w:i/>
                <w:sz w:val="20"/>
                <w:szCs w:val="72"/>
              </w:rPr>
            </w:pPr>
            <w:r w:rsidRPr="00BD320A">
              <w:rPr>
                <w:b/>
                <w:i/>
                <w:sz w:val="20"/>
                <w:szCs w:val="72"/>
              </w:rPr>
              <w:t xml:space="preserve">ВЫЗОВЫ на курсы повышения </w:t>
            </w:r>
            <w:r>
              <w:rPr>
                <w:b/>
                <w:i/>
                <w:sz w:val="20"/>
                <w:szCs w:val="72"/>
              </w:rPr>
              <w:t xml:space="preserve">квалификации </w:t>
            </w:r>
          </w:p>
          <w:p w:rsidR="00256A26" w:rsidRPr="00BD320A" w:rsidRDefault="00256A26" w:rsidP="00256A26">
            <w:pPr>
              <w:tabs>
                <w:tab w:val="left" w:pos="900"/>
                <w:tab w:val="left" w:pos="5580"/>
                <w:tab w:val="left" w:pos="5760"/>
              </w:tabs>
              <w:rPr>
                <w:b/>
                <w:i/>
                <w:sz w:val="20"/>
                <w:szCs w:val="72"/>
              </w:rPr>
            </w:pPr>
            <w:r w:rsidRPr="00BD320A">
              <w:rPr>
                <w:b/>
                <w:i/>
                <w:sz w:val="20"/>
                <w:szCs w:val="72"/>
              </w:rPr>
              <w:t>ПК  на март-апрель</w:t>
            </w:r>
            <w:r w:rsidRPr="00BD320A">
              <w:rPr>
                <w:b/>
                <w:i/>
                <w:sz w:val="18"/>
                <w:szCs w:val="72"/>
              </w:rPr>
              <w:t>2020 года</w:t>
            </w:r>
          </w:p>
          <w:p w:rsidR="00256A26" w:rsidRDefault="00256A26" w:rsidP="00256A26">
            <w:pPr>
              <w:tabs>
                <w:tab w:val="left" w:pos="900"/>
                <w:tab w:val="left" w:pos="5580"/>
                <w:tab w:val="left" w:pos="5760"/>
              </w:tabs>
              <w:rPr>
                <w:sz w:val="6"/>
              </w:rPr>
            </w:pPr>
            <w:proofErr w:type="spellStart"/>
            <w:r w:rsidRPr="00BD320A">
              <w:rPr>
                <w:b/>
                <w:sz w:val="20"/>
                <w:szCs w:val="22"/>
                <w:u w:val="single"/>
              </w:rPr>
              <w:t>Чародинский</w:t>
            </w:r>
            <w:proofErr w:type="spellEnd"/>
            <w:r w:rsidRPr="00BD320A">
              <w:rPr>
                <w:b/>
                <w:sz w:val="20"/>
                <w:szCs w:val="22"/>
                <w:u w:val="single"/>
              </w:rPr>
              <w:t xml:space="preserve">  район</w:t>
            </w:r>
          </w:p>
          <w:p w:rsidR="00256A26" w:rsidRDefault="00256A26" w:rsidP="00256A26">
            <w:pPr>
              <w:tabs>
                <w:tab w:val="left" w:pos="900"/>
                <w:tab w:val="left" w:pos="5580"/>
                <w:tab w:val="left" w:pos="5760"/>
              </w:tabs>
              <w:rPr>
                <w:sz w:val="6"/>
              </w:rPr>
            </w:pPr>
            <w:r w:rsidRPr="00BD320A">
              <w:rPr>
                <w:sz w:val="20"/>
                <w:szCs w:val="22"/>
              </w:rPr>
              <w:t xml:space="preserve">Согласно договору о повышении квалификации </w:t>
            </w:r>
            <w:proofErr w:type="gramStart"/>
            <w:r w:rsidRPr="00BD320A">
              <w:rPr>
                <w:sz w:val="20"/>
                <w:szCs w:val="22"/>
              </w:rPr>
              <w:t>педагогических</w:t>
            </w:r>
            <w:proofErr w:type="gramEnd"/>
          </w:p>
          <w:p w:rsidR="00256A26" w:rsidRPr="00BD320A" w:rsidRDefault="00256A26" w:rsidP="00256A26">
            <w:pPr>
              <w:tabs>
                <w:tab w:val="left" w:pos="900"/>
                <w:tab w:val="left" w:pos="5580"/>
                <w:tab w:val="left" w:pos="5760"/>
              </w:tabs>
              <w:spacing w:line="276" w:lineRule="auto"/>
              <w:rPr>
                <w:rFonts w:asciiTheme="minorHAnsi" w:hAnsiTheme="minorHAnsi" w:cstheme="minorBidi"/>
                <w:sz w:val="6"/>
              </w:rPr>
            </w:pPr>
            <w:r w:rsidRPr="00BD320A">
              <w:rPr>
                <w:sz w:val="20"/>
                <w:szCs w:val="22"/>
              </w:rPr>
              <w:t xml:space="preserve"> кадров и </w:t>
            </w:r>
            <w:proofErr w:type="spellStart"/>
            <w:r w:rsidRPr="00BD320A">
              <w:rPr>
                <w:sz w:val="20"/>
                <w:szCs w:val="22"/>
              </w:rPr>
              <w:t>госзаданию</w:t>
            </w:r>
            <w:proofErr w:type="spellEnd"/>
            <w:r w:rsidRPr="00BD320A">
              <w:rPr>
                <w:sz w:val="20"/>
                <w:szCs w:val="22"/>
              </w:rPr>
              <w:t xml:space="preserve"> на </w:t>
            </w:r>
            <w:r w:rsidRPr="00BD320A">
              <w:rPr>
                <w:iCs/>
                <w:sz w:val="20"/>
                <w:szCs w:val="22"/>
              </w:rPr>
              <w:t>2019-2020 уч.</w:t>
            </w:r>
            <w:r w:rsidRPr="00BD320A">
              <w:rPr>
                <w:sz w:val="20"/>
                <w:szCs w:val="22"/>
              </w:rPr>
              <w:t xml:space="preserve"> год по ДИРО, </w:t>
            </w:r>
          </w:p>
          <w:p w:rsidR="00256A26" w:rsidRPr="00BD320A" w:rsidRDefault="00256A26" w:rsidP="00256A26">
            <w:pPr>
              <w:spacing w:line="220" w:lineRule="exact"/>
              <w:jc w:val="both"/>
              <w:rPr>
                <w:sz w:val="20"/>
                <w:szCs w:val="22"/>
              </w:rPr>
            </w:pPr>
            <w:r w:rsidRPr="00BD320A">
              <w:rPr>
                <w:sz w:val="20"/>
                <w:szCs w:val="22"/>
              </w:rPr>
              <w:t>Вам необходимо командировать на курсы:</w:t>
            </w:r>
          </w:p>
          <w:p w:rsidR="00256A26" w:rsidRPr="00BD320A" w:rsidRDefault="00256A26" w:rsidP="00256A26">
            <w:pPr>
              <w:spacing w:line="220" w:lineRule="exact"/>
              <w:ind w:firstLine="567"/>
              <w:jc w:val="both"/>
              <w:rPr>
                <w:sz w:val="20"/>
                <w:szCs w:val="22"/>
              </w:rPr>
            </w:pPr>
          </w:p>
          <w:tbl>
            <w:tblPr>
              <w:tblStyle w:val="a3"/>
              <w:tblW w:w="5387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984"/>
              <w:gridCol w:w="709"/>
            </w:tblGrid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b/>
                      <w:sz w:val="20"/>
                      <w:szCs w:val="22"/>
                    </w:rPr>
                  </w:pPr>
                  <w:r w:rsidRPr="00BD320A">
                    <w:rPr>
                      <w:b/>
                      <w:sz w:val="20"/>
                      <w:szCs w:val="22"/>
                    </w:rPr>
                    <w:t xml:space="preserve">Категория курсов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b/>
                      <w:sz w:val="20"/>
                      <w:szCs w:val="22"/>
                    </w:rPr>
                  </w:pPr>
                  <w:r w:rsidRPr="00BD320A">
                    <w:rPr>
                      <w:b/>
                      <w:sz w:val="20"/>
                      <w:szCs w:val="22"/>
                    </w:rPr>
                    <w:t>Сроки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b/>
                      <w:sz w:val="20"/>
                      <w:szCs w:val="22"/>
                    </w:rPr>
                  </w:pPr>
                  <w:r w:rsidRPr="00BD320A">
                    <w:rPr>
                      <w:b/>
                      <w:sz w:val="20"/>
                      <w:szCs w:val="22"/>
                    </w:rPr>
                    <w:t>Кол-во</w:t>
                  </w:r>
                </w:p>
              </w:tc>
            </w:tr>
            <w:tr w:rsidR="00256A26" w:rsidRPr="00BD320A" w:rsidTr="00D074D4">
              <w:trPr>
                <w:trHeight w:val="178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Учителя математики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16.03-04.04</w:t>
                  </w:r>
                  <w:r>
                    <w:rPr>
                      <w:sz w:val="20"/>
                    </w:rPr>
                    <w:t xml:space="preserve"> </w:t>
                  </w:r>
                  <w:r w:rsidRPr="00BD320A">
                    <w:rPr>
                      <w:sz w:val="20"/>
                      <w:szCs w:val="22"/>
                    </w:rPr>
                    <w:t>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математик</w:t>
                  </w:r>
                  <w:proofErr w:type="gramStart"/>
                  <w:r w:rsidRPr="00BD320A">
                    <w:rPr>
                      <w:sz w:val="20"/>
                      <w:szCs w:val="22"/>
                    </w:rPr>
                    <w:t>и(</w:t>
                  </w:r>
                  <w:proofErr w:type="gramEnd"/>
                  <w:r w:rsidRPr="00BD320A">
                    <w:rPr>
                      <w:sz w:val="20"/>
                      <w:szCs w:val="22"/>
                    </w:rPr>
                    <w:t>ЕГЭ)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30.03-11.04</w:t>
                  </w:r>
                  <w:r>
                    <w:rPr>
                      <w:sz w:val="20"/>
                    </w:rPr>
                    <w:t xml:space="preserve"> </w:t>
                  </w:r>
                  <w:r w:rsidRPr="00BD320A">
                    <w:rPr>
                      <w:sz w:val="20"/>
                      <w:szCs w:val="22"/>
                    </w:rPr>
                    <w:t>(очно)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b/>
                      <w:sz w:val="22"/>
                      <w:szCs w:val="22"/>
                      <w:highlight w:val="yellow"/>
                    </w:rPr>
                  </w:pPr>
                  <w:r w:rsidRPr="00BD320A">
                    <w:rPr>
                      <w:b/>
                      <w:sz w:val="22"/>
                      <w:szCs w:val="22"/>
                      <w:highlight w:val="yellow"/>
                    </w:rPr>
                    <w:t xml:space="preserve">Учителя математики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b/>
                      <w:sz w:val="22"/>
                      <w:szCs w:val="22"/>
                      <w:highlight w:val="yellow"/>
                    </w:rPr>
                  </w:pPr>
                  <w:r w:rsidRPr="00BD320A">
                    <w:rPr>
                      <w:b/>
                      <w:sz w:val="22"/>
                      <w:szCs w:val="22"/>
                      <w:highlight w:val="yellow"/>
                    </w:rPr>
                    <w:t>06-25.04(очно-заочно)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b/>
                      <w:sz w:val="22"/>
                      <w:szCs w:val="22"/>
                      <w:highlight w:val="yellow"/>
                    </w:rPr>
                  </w:pPr>
                  <w:r w:rsidRPr="00BD320A">
                    <w:rPr>
                      <w:b/>
                      <w:sz w:val="22"/>
                      <w:szCs w:val="22"/>
                      <w:highlight w:val="yellow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78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информатики (ЕГЭ)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13-30.04(очно-заочно)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физики (ЕГЭ)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16-28.03(очно-заочно)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физики (совместители)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13-30.04(очно-заочно)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78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хими</w:t>
                  </w:r>
                  <w:proofErr w:type="gramStart"/>
                  <w:r w:rsidRPr="00BD320A">
                    <w:rPr>
                      <w:sz w:val="20"/>
                      <w:szCs w:val="22"/>
                    </w:rPr>
                    <w:t>и(</w:t>
                  </w:r>
                  <w:proofErr w:type="gramEnd"/>
                  <w:r w:rsidRPr="00BD320A">
                    <w:rPr>
                      <w:sz w:val="20"/>
                      <w:szCs w:val="22"/>
                    </w:rPr>
                    <w:t>совместители)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 10-28.03(очно)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8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химии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13-30.04</w:t>
                  </w:r>
                  <w:r>
                    <w:rPr>
                      <w:sz w:val="20"/>
                    </w:rPr>
                    <w:t xml:space="preserve"> </w:t>
                  </w:r>
                  <w:r w:rsidRPr="00BD320A">
                    <w:rPr>
                      <w:sz w:val="20"/>
                      <w:szCs w:val="22"/>
                    </w:rPr>
                    <w:t>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биологии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 23.03-11.04(очно-заочно)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биологии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 06-25.04(очно-заочно)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78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ОБЖ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 06-25.04</w:t>
                  </w:r>
                  <w:r>
                    <w:rPr>
                      <w:sz w:val="20"/>
                    </w:rPr>
                    <w:t xml:space="preserve"> </w:t>
                  </w:r>
                  <w:r w:rsidRPr="00BD320A">
                    <w:rPr>
                      <w:sz w:val="20"/>
                      <w:szCs w:val="22"/>
                    </w:rPr>
                    <w:t>(очно)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Руководители УДО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10-21.03(очно-заочно)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78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Директора ОО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23.03-04.04</w:t>
                  </w:r>
                  <w:r>
                    <w:rPr>
                      <w:sz w:val="20"/>
                    </w:rPr>
                    <w:t xml:space="preserve"> </w:t>
                  </w:r>
                  <w:r w:rsidRPr="00BD320A">
                    <w:rPr>
                      <w:sz w:val="20"/>
                      <w:szCs w:val="22"/>
                    </w:rPr>
                    <w:t>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  <w:highlight w:val="black"/>
                    </w:rPr>
                  </w:pPr>
                  <w:r w:rsidRPr="00BD320A">
                    <w:rPr>
                      <w:sz w:val="20"/>
                      <w:szCs w:val="22"/>
                    </w:rPr>
                    <w:t>Воспитатели  ДОО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10-21.03</w:t>
                  </w:r>
                  <w:r>
                    <w:rPr>
                      <w:sz w:val="20"/>
                    </w:rPr>
                    <w:t xml:space="preserve"> </w:t>
                  </w:r>
                  <w:r w:rsidRPr="00BD320A">
                    <w:rPr>
                      <w:sz w:val="20"/>
                      <w:szCs w:val="22"/>
                    </w:rPr>
                    <w:t>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  <w:highlight w:val="black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Воспитатели  ДОО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06-18.04(очно-заочно)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78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Музыкальные руководители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16-28.03(очно)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Воспитатели  ДОО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13-25.04(очно-заочно)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Младшие  воспитатели ДОО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20-25.04(очно)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78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Учителя начальных классов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10-21.03(очно-заочно).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356100">
              <w:trPr>
                <w:trHeight w:val="42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Учителя начальных классов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23.03-04.04(очно)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Учителя начальных классов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30.03-11.04(очно-заочно)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78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Учителя начальных классов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06-18.04(очно-заочно)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Учителя начальных классов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13-25.04(очно-заочно)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78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Методисты и педагоги </w:t>
                  </w:r>
                  <w:proofErr w:type="gramStart"/>
                  <w:r w:rsidRPr="00BD320A">
                    <w:rPr>
                      <w:sz w:val="20"/>
                      <w:szCs w:val="22"/>
                    </w:rPr>
                    <w:t>ДО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16-28.03(очно-заочно)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технологии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 06-25.04(очно-заочно)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69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Учителя физкультуры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02-21.03(очно-заочно)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  <w:tr w:rsidR="00256A26" w:rsidRPr="00BD320A" w:rsidTr="00D074D4">
              <w:trPr>
                <w:trHeight w:val="178"/>
              </w:trPr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Учителя по шахматам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 xml:space="preserve"> 13-25.04(очно-заочно)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6A26" w:rsidRPr="00BD320A" w:rsidRDefault="00256A26" w:rsidP="00256A26">
                  <w:pPr>
                    <w:framePr w:hSpace="180" w:wrap="around" w:vAnchor="text" w:hAnchor="margin" w:y="29"/>
                    <w:spacing w:line="220" w:lineRule="exact"/>
                    <w:jc w:val="center"/>
                    <w:rPr>
                      <w:sz w:val="20"/>
                      <w:szCs w:val="22"/>
                    </w:rPr>
                  </w:pPr>
                  <w:r w:rsidRPr="00BD320A">
                    <w:rPr>
                      <w:sz w:val="20"/>
                      <w:szCs w:val="22"/>
                    </w:rPr>
                    <w:t>1</w:t>
                  </w:r>
                </w:p>
              </w:tc>
            </w:tr>
          </w:tbl>
          <w:p w:rsidR="00256A26" w:rsidRDefault="00256A26" w:rsidP="00256A26">
            <w:pPr>
              <w:ind w:left="102" w:right="129"/>
              <w:jc w:val="both"/>
              <w:rPr>
                <w:lang w:eastAsia="ru-RU"/>
              </w:rPr>
            </w:pPr>
          </w:p>
        </w:tc>
      </w:tr>
      <w:tr w:rsidR="00256A26" w:rsidTr="00256A26">
        <w:trPr>
          <w:trHeight w:hRule="exact" w:val="1842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56A26" w:rsidRDefault="00256A26" w:rsidP="00256A26">
            <w:pPr>
              <w:shd w:val="clear" w:color="auto" w:fill="FFFFFF"/>
              <w:snapToGrid w:val="0"/>
            </w:pPr>
            <w:r>
              <w:lastRenderedPageBreak/>
              <w:t>9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56A26" w:rsidRPr="00181502" w:rsidRDefault="00256A26" w:rsidP="00256A26">
            <w:pPr>
              <w:ind w:left="62" w:right="102"/>
              <w:jc w:val="both"/>
              <w:rPr>
                <w:lang w:eastAsia="ru-RU"/>
              </w:rPr>
            </w:pPr>
            <w:r w:rsidRPr="00543936">
              <w:rPr>
                <w:lang w:eastAsia="ru-RU"/>
              </w:rPr>
              <w:t>в классных журналах учебный предмет «Аварский язык» называется «Родной язык», темы учебных занятий в классных журналах указываются на аварском языке</w:t>
            </w:r>
            <w:r>
              <w:rPr>
                <w:lang w:eastAsia="ru-RU"/>
              </w:rPr>
              <w:t>, а не на государственном языке РФ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6A26" w:rsidRPr="00181502" w:rsidRDefault="00256A26" w:rsidP="00256A26">
            <w:pPr>
              <w:ind w:right="102"/>
              <w:jc w:val="both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543936">
              <w:rPr>
                <w:lang w:eastAsia="ru-RU"/>
              </w:rPr>
              <w:t xml:space="preserve"> классных журналах учебный предмет «Аварский язык» называется «Аварский язык», темы учеб</w:t>
            </w:r>
            <w:r>
              <w:rPr>
                <w:lang w:eastAsia="ru-RU"/>
              </w:rPr>
              <w:t xml:space="preserve">ных занятий в классных журналах указываются </w:t>
            </w:r>
            <w:r w:rsidRPr="00543936">
              <w:rPr>
                <w:lang w:eastAsia="ru-RU"/>
              </w:rPr>
              <w:t xml:space="preserve">на </w:t>
            </w:r>
            <w:r>
              <w:rPr>
                <w:lang w:eastAsia="ru-RU"/>
              </w:rPr>
              <w:t>государственном языке РФ.</w:t>
            </w:r>
          </w:p>
        </w:tc>
      </w:tr>
    </w:tbl>
    <w:p w:rsidR="00B739C5" w:rsidRDefault="00B739C5"/>
    <w:p w:rsidR="00B739C5" w:rsidRDefault="00B739C5">
      <w:pPr>
        <w:suppressAutoHyphens w:val="0"/>
        <w:spacing w:after="200" w:line="276" w:lineRule="auto"/>
      </w:pPr>
    </w:p>
    <w:p w:rsidR="00356100" w:rsidRDefault="00356100">
      <w:pPr>
        <w:suppressAutoHyphens w:val="0"/>
        <w:spacing w:after="200" w:line="276" w:lineRule="auto"/>
      </w:pPr>
    </w:p>
    <w:p w:rsidR="00356100" w:rsidRDefault="00356100">
      <w:pPr>
        <w:suppressAutoHyphens w:val="0"/>
        <w:spacing w:after="200" w:line="276" w:lineRule="auto"/>
      </w:pPr>
    </w:p>
    <w:p w:rsidR="00356100" w:rsidRDefault="00356100">
      <w:pPr>
        <w:suppressAutoHyphens w:val="0"/>
        <w:spacing w:after="200" w:line="276" w:lineRule="auto"/>
      </w:pPr>
    </w:p>
    <w:p w:rsidR="00356100" w:rsidRDefault="00356100" w:rsidP="00356100">
      <w:pPr>
        <w:suppressAutoHyphens w:val="0"/>
        <w:spacing w:line="276" w:lineRule="auto"/>
      </w:pPr>
      <w:r>
        <w:t xml:space="preserve">   Директор </w:t>
      </w:r>
    </w:p>
    <w:p w:rsidR="00356100" w:rsidRDefault="00356100" w:rsidP="00356100">
      <w:pPr>
        <w:suppressAutoHyphens w:val="0"/>
        <w:spacing w:line="276" w:lineRule="auto"/>
      </w:pPr>
      <w:r>
        <w:t xml:space="preserve">   МКОУ «</w:t>
      </w:r>
      <w:proofErr w:type="spellStart"/>
      <w:r>
        <w:t>Арчибская</w:t>
      </w:r>
      <w:proofErr w:type="spellEnd"/>
      <w:r>
        <w:t xml:space="preserve"> СОШ</w:t>
      </w:r>
    </w:p>
    <w:p w:rsidR="00356100" w:rsidRDefault="00356100" w:rsidP="00356100">
      <w:pPr>
        <w:suppressAutoHyphens w:val="0"/>
        <w:spacing w:line="276" w:lineRule="auto"/>
      </w:pPr>
      <w:r>
        <w:t xml:space="preserve">  </w:t>
      </w:r>
      <w:bookmarkStart w:id="0" w:name="_GoBack"/>
      <w:bookmarkEnd w:id="0"/>
      <w:r>
        <w:t xml:space="preserve"> </w:t>
      </w:r>
      <w:proofErr w:type="spellStart"/>
      <w:r>
        <w:t>им.М.И.Садикова</w:t>
      </w:r>
      <w:proofErr w:type="spellEnd"/>
      <w:r>
        <w:t xml:space="preserve">»                      ___________________  </w:t>
      </w:r>
      <w:proofErr w:type="spellStart"/>
      <w:r>
        <w:t>А.Х.Вагабов</w:t>
      </w:r>
      <w:proofErr w:type="spellEnd"/>
    </w:p>
    <w:p w:rsidR="00B739C5" w:rsidRDefault="00B739C5" w:rsidP="00356100"/>
    <w:p w:rsidR="00E41D31" w:rsidRDefault="00E41D31"/>
    <w:sectPr w:rsidR="00E4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26"/>
    <w:rsid w:val="001832ED"/>
    <w:rsid w:val="00256A26"/>
    <w:rsid w:val="002B1D36"/>
    <w:rsid w:val="00356100"/>
    <w:rsid w:val="003908EA"/>
    <w:rsid w:val="00495326"/>
    <w:rsid w:val="004B2983"/>
    <w:rsid w:val="006C7674"/>
    <w:rsid w:val="009B7064"/>
    <w:rsid w:val="009C0E33"/>
    <w:rsid w:val="00A317E2"/>
    <w:rsid w:val="00AF61FA"/>
    <w:rsid w:val="00B3089F"/>
    <w:rsid w:val="00B739C5"/>
    <w:rsid w:val="00C710E6"/>
    <w:rsid w:val="00D7449B"/>
    <w:rsid w:val="00E41D31"/>
    <w:rsid w:val="00E81228"/>
    <w:rsid w:val="00EC1437"/>
    <w:rsid w:val="00EC5C4C"/>
    <w:rsid w:val="00EE0B0B"/>
    <w:rsid w:val="00E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9532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E29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256A26"/>
  </w:style>
  <w:style w:type="paragraph" w:styleId="a4">
    <w:name w:val="Balloon Text"/>
    <w:basedOn w:val="a"/>
    <w:link w:val="a5"/>
    <w:uiPriority w:val="99"/>
    <w:semiHidden/>
    <w:unhideWhenUsed/>
    <w:rsid w:val="00256A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A2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9532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E29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256A26"/>
  </w:style>
  <w:style w:type="paragraph" w:styleId="a4">
    <w:name w:val="Balloon Text"/>
    <w:basedOn w:val="a"/>
    <w:link w:val="a5"/>
    <w:uiPriority w:val="99"/>
    <w:semiHidden/>
    <w:unhideWhenUsed/>
    <w:rsid w:val="00256A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A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</cp:revision>
  <cp:lastPrinted>2020-03-21T07:44:00Z</cp:lastPrinted>
  <dcterms:created xsi:type="dcterms:W3CDTF">2020-03-21T07:45:00Z</dcterms:created>
  <dcterms:modified xsi:type="dcterms:W3CDTF">2020-03-21T07:45:00Z</dcterms:modified>
</cp:coreProperties>
</file>