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B76" w:rsidRDefault="006D0493">
      <w:pPr>
        <w:pStyle w:val="a4"/>
      </w:pPr>
      <w:bookmarkStart w:id="0" w:name="_GoBack"/>
      <w:r>
        <w:t>Справка</w:t>
      </w:r>
      <w:r>
        <w:rPr>
          <w:spacing w:val="-13"/>
        </w:rPr>
        <w:t xml:space="preserve"> </w:t>
      </w:r>
      <w:r>
        <w:t>куратора</w:t>
      </w:r>
      <w:r>
        <w:rPr>
          <w:spacing w:val="-8"/>
        </w:rPr>
        <w:t xml:space="preserve"> </w:t>
      </w:r>
      <w:r>
        <w:t>о</w:t>
      </w:r>
      <w:r>
        <w:rPr>
          <w:spacing w:val="-14"/>
        </w:rPr>
        <w:t xml:space="preserve"> </w:t>
      </w:r>
      <w:r w:rsidR="00964D25">
        <w:rPr>
          <w:spacing w:val="-14"/>
        </w:rPr>
        <w:t xml:space="preserve">первичном </w:t>
      </w:r>
      <w:r>
        <w:t>посещении</w:t>
      </w:r>
      <w:r>
        <w:rPr>
          <w:spacing w:val="-9"/>
        </w:rPr>
        <w:t xml:space="preserve"> </w:t>
      </w:r>
      <w:r>
        <w:rPr>
          <w:spacing w:val="-2"/>
        </w:rPr>
        <w:t>школы</w:t>
      </w:r>
      <w:bookmarkEnd w:id="0"/>
      <w:r>
        <w:rPr>
          <w:spacing w:val="-2"/>
        </w:rPr>
        <w:t>.</w:t>
      </w:r>
    </w:p>
    <w:p w:rsidR="00C85B76" w:rsidRDefault="00C85B76">
      <w:pPr>
        <w:pStyle w:val="a3"/>
        <w:spacing w:before="1"/>
        <w:ind w:left="0"/>
        <w:jc w:val="left"/>
        <w:rPr>
          <w:b/>
          <w:sz w:val="27"/>
        </w:rPr>
      </w:pPr>
    </w:p>
    <w:p w:rsidR="00C85B76" w:rsidRDefault="006D0493">
      <w:pPr>
        <w:pStyle w:val="a3"/>
        <w:ind w:right="119" w:firstLine="701"/>
      </w:pPr>
      <w:r>
        <w:t>Я</w:t>
      </w:r>
      <w:r w:rsidR="00964D25">
        <w:t>, Османов Хабибула Абдурахимович,</w:t>
      </w:r>
      <w:r>
        <w:t xml:space="preserve"> посетил МКОУ «</w:t>
      </w:r>
      <w:r w:rsidR="00964D25">
        <w:t>Арчибская</w:t>
      </w:r>
      <w:r>
        <w:t xml:space="preserve"> СОШ им. </w:t>
      </w:r>
      <w:r w:rsidR="00964D25">
        <w:t>М.И.Садикова</w:t>
      </w:r>
      <w:r>
        <w:t>» в рамках проекта 500+ с целью изучения деятельности участника проекта и</w:t>
      </w:r>
      <w:r>
        <w:rPr>
          <w:spacing w:val="80"/>
        </w:rPr>
        <w:t xml:space="preserve"> </w:t>
      </w:r>
      <w:r>
        <w:t xml:space="preserve">знакомства с коллективом. В ОО работают </w:t>
      </w:r>
      <w:r w:rsidR="0056407C">
        <w:t>19</w:t>
      </w:r>
      <w:r>
        <w:t xml:space="preserve"> учителей: </w:t>
      </w:r>
      <w:r w:rsidR="0056407C">
        <w:t>1</w:t>
      </w:r>
      <w:r>
        <w:t xml:space="preserve"> </w:t>
      </w:r>
      <w:r w:rsidR="0056407C">
        <w:t>учитель имеет звание «Отличник народного просвещения»</w:t>
      </w:r>
      <w:r>
        <w:t xml:space="preserve">, </w:t>
      </w:r>
      <w:r w:rsidR="00E74496">
        <w:t xml:space="preserve">5учителей имеют Благодарственные письма </w:t>
      </w:r>
      <w:r w:rsidR="004B676D">
        <w:t>МО РД</w:t>
      </w:r>
      <w:r>
        <w:t xml:space="preserve">, </w:t>
      </w:r>
      <w:r w:rsidR="00E74496">
        <w:t>4</w:t>
      </w:r>
      <w:r>
        <w:t xml:space="preserve"> учител</w:t>
      </w:r>
      <w:r w:rsidR="00E74496">
        <w:t>я</w:t>
      </w:r>
      <w:r>
        <w:t xml:space="preserve"> име</w:t>
      </w:r>
      <w:r w:rsidR="00E74496">
        <w:t>ю</w:t>
      </w:r>
      <w:r>
        <w:t xml:space="preserve">т высшую категорию, </w:t>
      </w:r>
      <w:r w:rsidR="00E74496">
        <w:t xml:space="preserve">2 </w:t>
      </w:r>
      <w:r>
        <w:t xml:space="preserve"> – первую категорию. Коллектив работоспособный, все имеют соответствующее образование</w:t>
      </w:r>
      <w:r w:rsidR="00E74496">
        <w:t xml:space="preserve"> (15 учителей</w:t>
      </w:r>
      <w:r w:rsidR="00E37447">
        <w:t xml:space="preserve"> </w:t>
      </w:r>
      <w:r w:rsidR="00E74496">
        <w:t>-высшее образование, 4</w:t>
      </w:r>
      <w:r w:rsidR="00E37447">
        <w:t xml:space="preserve"> </w:t>
      </w:r>
      <w:r w:rsidR="00E74496">
        <w:t>- среднее специальное)</w:t>
      </w:r>
      <w:r>
        <w:t>.</w:t>
      </w:r>
    </w:p>
    <w:p w:rsidR="00C85B76" w:rsidRDefault="006D0493">
      <w:pPr>
        <w:pStyle w:val="a3"/>
        <w:spacing w:before="3"/>
        <w:ind w:right="120" w:firstLine="278"/>
      </w:pPr>
      <w:r>
        <w:t>Пообщавшись с представителями администрации и учителями, приш</w:t>
      </w:r>
      <w:r w:rsidR="008D3E38">
        <w:t>ел</w:t>
      </w:r>
      <w:r>
        <w:t xml:space="preserve"> к выводу, что коллективу под силу решить актуальные на момент начала проекта задачи.</w:t>
      </w:r>
    </w:p>
    <w:p w:rsidR="00C85B76" w:rsidRDefault="006D0493">
      <w:pPr>
        <w:pStyle w:val="a3"/>
        <w:ind w:right="127" w:firstLine="278"/>
      </w:pPr>
      <w:r>
        <w:t>Изучил документы, регламентирующие деятельность школы: текущую программу развития, положение о ВСОКО, другие положения.</w:t>
      </w:r>
    </w:p>
    <w:p w:rsidR="00C85B76" w:rsidRDefault="006D0493">
      <w:pPr>
        <w:pStyle w:val="a5"/>
        <w:numPr>
          <w:ilvl w:val="1"/>
          <w:numId w:val="2"/>
        </w:numPr>
        <w:tabs>
          <w:tab w:val="left" w:pos="830"/>
          <w:tab w:val="left" w:pos="831"/>
          <w:tab w:val="left" w:pos="2054"/>
          <w:tab w:val="left" w:pos="2486"/>
          <w:tab w:val="left" w:pos="4268"/>
          <w:tab w:val="left" w:pos="6218"/>
          <w:tab w:val="left" w:pos="8571"/>
        </w:tabs>
        <w:ind w:right="133" w:firstLine="0"/>
        <w:jc w:val="left"/>
        <w:rPr>
          <w:sz w:val="28"/>
        </w:rPr>
      </w:pPr>
      <w:r>
        <w:rPr>
          <w:spacing w:val="-2"/>
          <w:sz w:val="28"/>
        </w:rPr>
        <w:t>Данные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контингенте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2"/>
          <w:sz w:val="28"/>
        </w:rPr>
        <w:t>(воспитанников),</w:t>
      </w:r>
      <w:r>
        <w:rPr>
          <w:sz w:val="28"/>
        </w:rPr>
        <w:tab/>
      </w:r>
      <w:r>
        <w:rPr>
          <w:spacing w:val="-2"/>
          <w:sz w:val="28"/>
        </w:rPr>
        <w:t xml:space="preserve">формах </w:t>
      </w:r>
      <w:r>
        <w:rPr>
          <w:sz w:val="28"/>
        </w:rPr>
        <w:t>обучения по состоянию на март 2022 г.</w:t>
      </w:r>
    </w:p>
    <w:p w:rsidR="00C85B76" w:rsidRDefault="006D0493">
      <w:pPr>
        <w:pStyle w:val="a3"/>
        <w:spacing w:before="4" w:line="322" w:lineRule="exact"/>
        <w:ind w:left="259"/>
        <w:jc w:val="left"/>
      </w:pPr>
      <w:r>
        <w:t>Количество</w:t>
      </w:r>
      <w:r>
        <w:rPr>
          <w:spacing w:val="-6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-</w:t>
      </w:r>
      <w:r w:rsidR="00FC674D">
        <w:t>11</w:t>
      </w:r>
      <w:r>
        <w:t>.</w:t>
      </w:r>
      <w:r>
        <w:rPr>
          <w:spacing w:val="58"/>
        </w:rPr>
        <w:t xml:space="preserve"> </w:t>
      </w:r>
      <w:r>
        <w:t>Всего</w:t>
      </w:r>
      <w:r>
        <w:rPr>
          <w:spacing w:val="-8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 w:rsidR="00FC674D">
        <w:t>87</w:t>
      </w:r>
      <w:r>
        <w:t>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rPr>
          <w:spacing w:val="-2"/>
        </w:rPr>
        <w:t>числе:</w:t>
      </w:r>
    </w:p>
    <w:p w:rsidR="00C85B76" w:rsidRDefault="006D0493">
      <w:pPr>
        <w:pStyle w:val="a5"/>
        <w:numPr>
          <w:ilvl w:val="0"/>
          <w:numId w:val="1"/>
        </w:numPr>
        <w:tabs>
          <w:tab w:val="left" w:pos="356"/>
        </w:tabs>
        <w:spacing w:line="322" w:lineRule="exact"/>
        <w:ind w:hanging="169"/>
        <w:jc w:val="left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10"/>
          <w:sz w:val="28"/>
        </w:rPr>
        <w:t xml:space="preserve"> </w:t>
      </w:r>
      <w:r>
        <w:rPr>
          <w:sz w:val="28"/>
        </w:rPr>
        <w:t>ступени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 w:rsidR="00FC674D">
        <w:rPr>
          <w:spacing w:val="-5"/>
          <w:sz w:val="28"/>
        </w:rPr>
        <w:t>21</w:t>
      </w:r>
    </w:p>
    <w:p w:rsidR="00C85B76" w:rsidRDefault="006D0493">
      <w:pPr>
        <w:pStyle w:val="a5"/>
        <w:numPr>
          <w:ilvl w:val="0"/>
          <w:numId w:val="1"/>
        </w:numPr>
        <w:tabs>
          <w:tab w:val="left" w:pos="356"/>
          <w:tab w:val="left" w:pos="3798"/>
        </w:tabs>
        <w:spacing w:line="322" w:lineRule="exact"/>
        <w:ind w:hanging="169"/>
        <w:jc w:val="left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2</w:t>
      </w:r>
      <w:r>
        <w:rPr>
          <w:spacing w:val="-8"/>
          <w:sz w:val="28"/>
        </w:rPr>
        <w:t xml:space="preserve"> </w:t>
      </w:r>
      <w:r>
        <w:rPr>
          <w:sz w:val="28"/>
        </w:rPr>
        <w:t>ступени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ab/>
      </w:r>
      <w:r w:rsidR="00FC674D">
        <w:rPr>
          <w:spacing w:val="-5"/>
          <w:sz w:val="28"/>
        </w:rPr>
        <w:t>65</w:t>
      </w:r>
    </w:p>
    <w:p w:rsidR="00C85B76" w:rsidRDefault="006D0493">
      <w:pPr>
        <w:pStyle w:val="a5"/>
        <w:numPr>
          <w:ilvl w:val="0"/>
          <w:numId w:val="1"/>
        </w:numPr>
        <w:tabs>
          <w:tab w:val="left" w:pos="356"/>
        </w:tabs>
        <w:spacing w:line="322" w:lineRule="exact"/>
        <w:ind w:hanging="164"/>
        <w:jc w:val="left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  <w:r>
        <w:rPr>
          <w:spacing w:val="-6"/>
          <w:sz w:val="28"/>
        </w:rPr>
        <w:t xml:space="preserve"> </w:t>
      </w:r>
      <w:r>
        <w:rPr>
          <w:sz w:val="28"/>
        </w:rPr>
        <w:t>ступени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1.</w:t>
      </w:r>
    </w:p>
    <w:p w:rsidR="00C85B76" w:rsidRDefault="006D0493">
      <w:pPr>
        <w:pStyle w:val="a5"/>
        <w:numPr>
          <w:ilvl w:val="1"/>
          <w:numId w:val="2"/>
        </w:numPr>
        <w:tabs>
          <w:tab w:val="left" w:pos="831"/>
        </w:tabs>
        <w:ind w:right="128" w:firstLine="0"/>
        <w:jc w:val="both"/>
        <w:rPr>
          <w:sz w:val="28"/>
        </w:rPr>
      </w:pPr>
      <w:r>
        <w:rPr>
          <w:sz w:val="28"/>
        </w:rPr>
        <w:t>Режим 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учреждения:</w:t>
      </w:r>
      <w:r>
        <w:rPr>
          <w:spacing w:val="-6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-1"/>
          <w:sz w:val="28"/>
        </w:rPr>
        <w:t xml:space="preserve"> </w:t>
      </w:r>
      <w:r>
        <w:rPr>
          <w:sz w:val="28"/>
        </w:rPr>
        <w:t>6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дней. Количество занятий в день (минимальное и максимальное) для каждой </w:t>
      </w:r>
      <w:r>
        <w:rPr>
          <w:spacing w:val="-2"/>
          <w:sz w:val="28"/>
        </w:rPr>
        <w:t>ступени:</w:t>
      </w:r>
    </w:p>
    <w:p w:rsidR="00C85B76" w:rsidRDefault="006D0493">
      <w:pPr>
        <w:pStyle w:val="a3"/>
        <w:ind w:left="192" w:right="2018"/>
        <w:jc w:val="left"/>
      </w:pPr>
      <w:r>
        <w:t>1 ступень: минимальное – 4 урока, максимальное -5 уроков;</w:t>
      </w:r>
      <w:r>
        <w:rPr>
          <w:spacing w:val="80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ступень:</w:t>
      </w:r>
      <w:r>
        <w:rPr>
          <w:spacing w:val="-7"/>
        </w:rPr>
        <w:t xml:space="preserve"> </w:t>
      </w:r>
      <w:r>
        <w:t>минимальное -</w:t>
      </w:r>
      <w:r>
        <w:rPr>
          <w:spacing w:val="-3"/>
        </w:rPr>
        <w:t xml:space="preserve"> </w:t>
      </w:r>
      <w:r>
        <w:t>5 уроков, максимальное -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уроков; 3</w:t>
      </w:r>
      <w:r>
        <w:rPr>
          <w:spacing w:val="-6"/>
        </w:rPr>
        <w:t xml:space="preserve"> </w:t>
      </w:r>
      <w:r>
        <w:t>ступень:</w:t>
      </w:r>
      <w:r>
        <w:rPr>
          <w:spacing w:val="-11"/>
        </w:rPr>
        <w:t xml:space="preserve"> </w:t>
      </w:r>
      <w:r>
        <w:t>минимальное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уроков,</w:t>
      </w:r>
      <w:r>
        <w:rPr>
          <w:spacing w:val="-4"/>
        </w:rPr>
        <w:t xml:space="preserve"> </w:t>
      </w:r>
      <w:r>
        <w:t>максимальное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уроков. Продолжительность уроков (мин.) 45 минут</w:t>
      </w:r>
    </w:p>
    <w:p w:rsidR="00C85B76" w:rsidRDefault="006D0493">
      <w:pPr>
        <w:pStyle w:val="a5"/>
        <w:numPr>
          <w:ilvl w:val="1"/>
          <w:numId w:val="2"/>
        </w:numPr>
        <w:tabs>
          <w:tab w:val="left" w:pos="898"/>
        </w:tabs>
        <w:spacing w:before="7" w:line="319" w:lineRule="exact"/>
        <w:ind w:left="897" w:hanging="779"/>
        <w:jc w:val="both"/>
        <w:rPr>
          <w:sz w:val="28"/>
        </w:rPr>
      </w:pPr>
      <w:r>
        <w:rPr>
          <w:w w:val="95"/>
          <w:sz w:val="28"/>
        </w:rPr>
        <w:t>Содержание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образовательного</w:t>
      </w:r>
      <w:r>
        <w:rPr>
          <w:spacing w:val="73"/>
          <w:sz w:val="28"/>
        </w:rPr>
        <w:t xml:space="preserve"> </w:t>
      </w:r>
      <w:r>
        <w:rPr>
          <w:spacing w:val="-2"/>
          <w:w w:val="95"/>
          <w:sz w:val="28"/>
        </w:rPr>
        <w:t>процесса:</w:t>
      </w:r>
    </w:p>
    <w:p w:rsidR="00C85B76" w:rsidRDefault="006D0493">
      <w:pPr>
        <w:pStyle w:val="a3"/>
        <w:tabs>
          <w:tab w:val="left" w:pos="3745"/>
          <w:tab w:val="left" w:pos="8033"/>
        </w:tabs>
        <w:ind w:right="116"/>
      </w:pPr>
      <w:r>
        <w:t xml:space="preserve">- Основные образовательные программы (по видам общеобразовательных программ), реализуемые в средней (начальной, основной) общеобразовательной школе соответствуют стандартам, прошли процедуру согласования и утверждения в соответствии с уставом образовательного учреждения. Утверждены руководителем ОУ и согласованы с учредителем. Требования к структуре по внеурочной деятельности на каждой ступени общего образования по направлениям развития личности: спортивно- </w:t>
      </w:r>
      <w:r>
        <w:rPr>
          <w:spacing w:val="-2"/>
        </w:rPr>
        <w:t>оздоровительное;</w:t>
      </w:r>
      <w:r>
        <w:tab/>
      </w:r>
      <w:r>
        <w:rPr>
          <w:spacing w:val="-2"/>
        </w:rPr>
        <w:t>духовно-нравственное;</w:t>
      </w:r>
      <w:r>
        <w:tab/>
      </w:r>
      <w:r>
        <w:rPr>
          <w:spacing w:val="-2"/>
        </w:rPr>
        <w:t xml:space="preserve">социальное; </w:t>
      </w:r>
      <w:proofErr w:type="spellStart"/>
      <w:r>
        <w:t>общеинтеллектуальное</w:t>
      </w:r>
      <w:proofErr w:type="spellEnd"/>
      <w:r>
        <w:t>; общекультурное - соответствует стандартам, определены требования к результатам освоения основной образовательной программы начального общего образования, основного общего образования, среднего (полного) общего образования.</w:t>
      </w:r>
    </w:p>
    <w:p w:rsidR="00C85B76" w:rsidRDefault="006D0493">
      <w:pPr>
        <w:pStyle w:val="a5"/>
        <w:numPr>
          <w:ilvl w:val="1"/>
          <w:numId w:val="2"/>
        </w:numPr>
        <w:tabs>
          <w:tab w:val="left" w:pos="898"/>
        </w:tabs>
        <w:ind w:right="123" w:firstLine="139"/>
        <w:jc w:val="both"/>
        <w:rPr>
          <w:sz w:val="28"/>
        </w:rPr>
      </w:pPr>
      <w:r>
        <w:rPr>
          <w:sz w:val="28"/>
        </w:rPr>
        <w:t xml:space="preserve">Учебный план соответствует требованиям, процедуру согласования и утверждения учебного плана в соответствии с нормативными документами, утверждён руководителем ОУ, согласован с учредителем и Роспотребнадзором - в части соответствия максимальному объёму учебной </w:t>
      </w:r>
      <w:r>
        <w:rPr>
          <w:spacing w:val="-2"/>
          <w:sz w:val="28"/>
        </w:rPr>
        <w:t>нагрузки.</w:t>
      </w:r>
    </w:p>
    <w:p w:rsidR="00C85B76" w:rsidRDefault="00C85B76">
      <w:pPr>
        <w:jc w:val="both"/>
        <w:rPr>
          <w:sz w:val="28"/>
        </w:rPr>
        <w:sectPr w:rsidR="00C85B76">
          <w:type w:val="continuous"/>
          <w:pgSz w:w="11910" w:h="16840"/>
          <w:pgMar w:top="1020" w:right="720" w:bottom="280" w:left="1580" w:header="720" w:footer="720" w:gutter="0"/>
          <w:cols w:space="720"/>
        </w:sectPr>
      </w:pPr>
    </w:p>
    <w:p w:rsidR="00C85B76" w:rsidRDefault="006D0493">
      <w:pPr>
        <w:pStyle w:val="a5"/>
        <w:numPr>
          <w:ilvl w:val="1"/>
          <w:numId w:val="2"/>
        </w:numPr>
        <w:tabs>
          <w:tab w:val="left" w:pos="634"/>
        </w:tabs>
        <w:spacing w:before="63"/>
        <w:ind w:right="135" w:firstLine="0"/>
        <w:jc w:val="both"/>
        <w:rPr>
          <w:sz w:val="28"/>
        </w:rPr>
      </w:pPr>
      <w:r>
        <w:rPr>
          <w:sz w:val="28"/>
        </w:rPr>
        <w:lastRenderedPageBreak/>
        <w:t>Рабочие программы учебных курсов, предметов, дисциплин выставлены на сайте ОО.</w:t>
      </w:r>
    </w:p>
    <w:p w:rsidR="00C85B76" w:rsidRDefault="006D0493">
      <w:pPr>
        <w:pStyle w:val="a5"/>
        <w:numPr>
          <w:ilvl w:val="1"/>
          <w:numId w:val="2"/>
        </w:numPr>
        <w:tabs>
          <w:tab w:val="left" w:pos="754"/>
        </w:tabs>
        <w:spacing w:before="5"/>
        <w:ind w:right="127" w:firstLine="0"/>
        <w:jc w:val="both"/>
        <w:rPr>
          <w:sz w:val="28"/>
        </w:rPr>
      </w:pPr>
      <w:r>
        <w:rPr>
          <w:sz w:val="28"/>
        </w:rPr>
        <w:t xml:space="preserve">Самообразование педагогических работников общеобразовательного </w:t>
      </w:r>
      <w:r>
        <w:rPr>
          <w:spacing w:val="-2"/>
          <w:sz w:val="28"/>
        </w:rPr>
        <w:t>учреждения.</w:t>
      </w:r>
    </w:p>
    <w:p w:rsidR="00C85B76" w:rsidRDefault="006D0493">
      <w:pPr>
        <w:pStyle w:val="a3"/>
        <w:ind w:right="116" w:firstLine="211"/>
      </w:pPr>
      <w:r>
        <w:t>Наличие диагностики по выявлению потребностей педагогических кадров, профессиональных возможностей, готовности к инновационной, научно- исследовательской деятельности – имеется. Планы методической работы соответствуют требованиям, составлены на основе анализа деятельности учреждения за истекший период. Нет</w:t>
      </w:r>
      <w:r>
        <w:rPr>
          <w:spacing w:val="40"/>
        </w:rPr>
        <w:t xml:space="preserve"> </w:t>
      </w:r>
      <w:r>
        <w:t>оптимальной</w:t>
      </w:r>
      <w:r>
        <w:rPr>
          <w:spacing w:val="40"/>
        </w:rPr>
        <w:t xml:space="preserve"> </w:t>
      </w:r>
      <w:r>
        <w:t>ресурсной</w:t>
      </w:r>
      <w:r>
        <w:rPr>
          <w:spacing w:val="40"/>
        </w:rPr>
        <w:t xml:space="preserve"> </w:t>
      </w:r>
      <w:r>
        <w:t>(методической, кадровой, мотивационной и т.д.) обеспеченности опытно- экспериментальной деятельности, диагностики педагогических затруднений, с учётом итогов аттестации, психолого-педагогической подготовки, профессиональной готовности к реализации ФГОС, целей и задач основной образовательной программы общего образования школы.</w:t>
      </w:r>
    </w:p>
    <w:p w:rsidR="00C85B76" w:rsidRDefault="006D0493">
      <w:pPr>
        <w:pStyle w:val="a3"/>
        <w:spacing w:before="1"/>
        <w:ind w:right="115" w:firstLine="701"/>
      </w:pPr>
      <w:r>
        <w:t>Изучил ма</w:t>
      </w:r>
      <w:r w:rsidR="00FC674D">
        <w:t>териальную базу ОО, побеседовал</w:t>
      </w:r>
      <w:r>
        <w:t xml:space="preserve"> с заместителями директора, еще раз изучил дорожную карту, программы, выполнение отдельных пунктов развития ОО. Следующее посещение запланировано на </w:t>
      </w:r>
      <w:r w:rsidR="003C0AEA">
        <w:t>апрель</w:t>
      </w:r>
      <w:r>
        <w:t xml:space="preserve"> месяц.</w:t>
      </w:r>
    </w:p>
    <w:p w:rsidR="00C85B76" w:rsidRDefault="00C85B76">
      <w:pPr>
        <w:pStyle w:val="a3"/>
        <w:ind w:left="0"/>
        <w:jc w:val="left"/>
        <w:rPr>
          <w:sz w:val="30"/>
        </w:rPr>
      </w:pPr>
    </w:p>
    <w:p w:rsidR="00C85B76" w:rsidRDefault="00C85B76">
      <w:pPr>
        <w:pStyle w:val="a3"/>
        <w:spacing w:before="10"/>
        <w:ind w:left="0"/>
        <w:jc w:val="left"/>
        <w:rPr>
          <w:sz w:val="25"/>
        </w:rPr>
      </w:pPr>
    </w:p>
    <w:p w:rsidR="009C26DE" w:rsidRDefault="009C26DE" w:rsidP="00E244E2">
      <w:pPr>
        <w:pStyle w:val="a3"/>
        <w:jc w:val="left"/>
        <w:rPr>
          <w:spacing w:val="-6"/>
        </w:rPr>
      </w:pPr>
      <w:r>
        <w:rPr>
          <w:noProof/>
          <w:spacing w:val="-6"/>
          <w:lang w:eastAsia="ru-RU"/>
        </w:rPr>
        <w:drawing>
          <wp:inline distT="0" distB="0" distL="0" distR="0">
            <wp:extent cx="6042992" cy="3132814"/>
            <wp:effectExtent l="0" t="0" r="0" b="0"/>
            <wp:docPr id="1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994" cy="31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6DE" w:rsidRDefault="009C26DE" w:rsidP="00E244E2">
      <w:pPr>
        <w:pStyle w:val="a3"/>
        <w:jc w:val="left"/>
        <w:rPr>
          <w:spacing w:val="-6"/>
        </w:rPr>
      </w:pPr>
    </w:p>
    <w:p w:rsidR="009C26DE" w:rsidRDefault="009C26DE" w:rsidP="00E244E2">
      <w:pPr>
        <w:pStyle w:val="a3"/>
        <w:jc w:val="left"/>
        <w:rPr>
          <w:spacing w:val="-6"/>
        </w:rPr>
      </w:pPr>
    </w:p>
    <w:p w:rsidR="009C26DE" w:rsidRDefault="009C26DE" w:rsidP="00E244E2">
      <w:pPr>
        <w:pStyle w:val="a3"/>
        <w:jc w:val="left"/>
        <w:rPr>
          <w:spacing w:val="-6"/>
        </w:rPr>
      </w:pPr>
    </w:p>
    <w:p w:rsidR="006D0493" w:rsidRDefault="009C26DE" w:rsidP="00E244E2">
      <w:pPr>
        <w:pStyle w:val="a3"/>
        <w:jc w:val="left"/>
      </w:pPr>
      <w:r>
        <w:rPr>
          <w:noProof/>
          <w:spacing w:val="-6"/>
          <w:lang w:eastAsia="ru-RU"/>
        </w:rPr>
        <w:lastRenderedPageBreak/>
        <w:drawing>
          <wp:inline distT="0" distB="0" distL="0" distR="0">
            <wp:extent cx="6098540" cy="2743200"/>
            <wp:effectExtent l="0" t="0" r="0" b="0"/>
            <wp:docPr id="2" name="Рисунок 2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493" w:rsidRDefault="006D0493" w:rsidP="00E244E2">
      <w:pPr>
        <w:pStyle w:val="a3"/>
        <w:jc w:val="left"/>
      </w:pPr>
    </w:p>
    <w:p w:rsidR="006D0493" w:rsidRDefault="006D0493" w:rsidP="00E244E2">
      <w:pPr>
        <w:pStyle w:val="a3"/>
        <w:jc w:val="left"/>
      </w:pPr>
    </w:p>
    <w:p w:rsidR="006D0493" w:rsidRDefault="006D0493" w:rsidP="00E244E2">
      <w:pPr>
        <w:pStyle w:val="a3"/>
        <w:jc w:val="left"/>
      </w:pPr>
    </w:p>
    <w:p w:rsidR="003C0AEA" w:rsidRDefault="009C26DE" w:rsidP="00E244E2">
      <w:pPr>
        <w:pStyle w:val="a3"/>
        <w:jc w:val="left"/>
      </w:pPr>
      <w:r>
        <w:rPr>
          <w:noProof/>
          <w:spacing w:val="-6"/>
          <w:lang w:eastAsia="ru-RU"/>
        </w:rPr>
        <w:drawing>
          <wp:inline distT="0" distB="0" distL="0" distR="0">
            <wp:extent cx="6098540" cy="2743200"/>
            <wp:effectExtent l="0" t="0" r="0" b="0"/>
            <wp:docPr id="3" name="Рисунок 3" descr="C:\Users\use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6DE" w:rsidRDefault="009C26DE" w:rsidP="00E244E2">
      <w:pPr>
        <w:pStyle w:val="a3"/>
        <w:jc w:val="left"/>
      </w:pPr>
    </w:p>
    <w:p w:rsidR="009C26DE" w:rsidRDefault="009C26DE" w:rsidP="009C26DE">
      <w:pPr>
        <w:pStyle w:val="a3"/>
        <w:jc w:val="left"/>
        <w:rPr>
          <w:spacing w:val="-6"/>
        </w:rPr>
      </w:pPr>
      <w:r>
        <w:t>Куратор</w:t>
      </w:r>
      <w:r>
        <w:rPr>
          <w:spacing w:val="-6"/>
        </w:rPr>
        <w:t xml:space="preserve">  - Османов Х.А.</w:t>
      </w:r>
    </w:p>
    <w:p w:rsidR="009C26DE" w:rsidRDefault="009C26DE" w:rsidP="009C26DE">
      <w:pPr>
        <w:pStyle w:val="a3"/>
        <w:jc w:val="center"/>
      </w:pPr>
      <w:r>
        <w:rPr>
          <w:spacing w:val="-6"/>
        </w:rPr>
        <w:t>март 2022г</w:t>
      </w:r>
    </w:p>
    <w:sectPr w:rsidR="009C26DE">
      <w:pgSz w:w="11910" w:h="16840"/>
      <w:pgMar w:top="102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0764E"/>
    <w:multiLevelType w:val="hybridMultilevel"/>
    <w:tmpl w:val="CEA8B1B8"/>
    <w:lvl w:ilvl="0" w:tplc="5C5E1B48">
      <w:numFmt w:val="bullet"/>
      <w:lvlText w:val="-"/>
      <w:lvlJc w:val="left"/>
      <w:pPr>
        <w:ind w:left="35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368BB90">
      <w:numFmt w:val="bullet"/>
      <w:lvlText w:val="•"/>
      <w:lvlJc w:val="left"/>
      <w:pPr>
        <w:ind w:left="1284" w:hanging="168"/>
      </w:pPr>
      <w:rPr>
        <w:rFonts w:hint="default"/>
        <w:lang w:val="ru-RU" w:eastAsia="en-US" w:bidi="ar-SA"/>
      </w:rPr>
    </w:lvl>
    <w:lvl w:ilvl="2" w:tplc="012C717E">
      <w:numFmt w:val="bullet"/>
      <w:lvlText w:val="•"/>
      <w:lvlJc w:val="left"/>
      <w:pPr>
        <w:ind w:left="2209" w:hanging="168"/>
      </w:pPr>
      <w:rPr>
        <w:rFonts w:hint="default"/>
        <w:lang w:val="ru-RU" w:eastAsia="en-US" w:bidi="ar-SA"/>
      </w:rPr>
    </w:lvl>
    <w:lvl w:ilvl="3" w:tplc="68EC8EA4">
      <w:numFmt w:val="bullet"/>
      <w:lvlText w:val="•"/>
      <w:lvlJc w:val="left"/>
      <w:pPr>
        <w:ind w:left="3134" w:hanging="168"/>
      </w:pPr>
      <w:rPr>
        <w:rFonts w:hint="default"/>
        <w:lang w:val="ru-RU" w:eastAsia="en-US" w:bidi="ar-SA"/>
      </w:rPr>
    </w:lvl>
    <w:lvl w:ilvl="4" w:tplc="AA224380">
      <w:numFmt w:val="bullet"/>
      <w:lvlText w:val="•"/>
      <w:lvlJc w:val="left"/>
      <w:pPr>
        <w:ind w:left="4059" w:hanging="168"/>
      </w:pPr>
      <w:rPr>
        <w:rFonts w:hint="default"/>
        <w:lang w:val="ru-RU" w:eastAsia="en-US" w:bidi="ar-SA"/>
      </w:rPr>
    </w:lvl>
    <w:lvl w:ilvl="5" w:tplc="F3884440">
      <w:numFmt w:val="bullet"/>
      <w:lvlText w:val="•"/>
      <w:lvlJc w:val="left"/>
      <w:pPr>
        <w:ind w:left="4984" w:hanging="168"/>
      </w:pPr>
      <w:rPr>
        <w:rFonts w:hint="default"/>
        <w:lang w:val="ru-RU" w:eastAsia="en-US" w:bidi="ar-SA"/>
      </w:rPr>
    </w:lvl>
    <w:lvl w:ilvl="6" w:tplc="B5063874">
      <w:numFmt w:val="bullet"/>
      <w:lvlText w:val="•"/>
      <w:lvlJc w:val="left"/>
      <w:pPr>
        <w:ind w:left="5909" w:hanging="168"/>
      </w:pPr>
      <w:rPr>
        <w:rFonts w:hint="default"/>
        <w:lang w:val="ru-RU" w:eastAsia="en-US" w:bidi="ar-SA"/>
      </w:rPr>
    </w:lvl>
    <w:lvl w:ilvl="7" w:tplc="0978B472">
      <w:numFmt w:val="bullet"/>
      <w:lvlText w:val="•"/>
      <w:lvlJc w:val="left"/>
      <w:pPr>
        <w:ind w:left="6834" w:hanging="168"/>
      </w:pPr>
      <w:rPr>
        <w:rFonts w:hint="default"/>
        <w:lang w:val="ru-RU" w:eastAsia="en-US" w:bidi="ar-SA"/>
      </w:rPr>
    </w:lvl>
    <w:lvl w:ilvl="8" w:tplc="0E40EA3C">
      <w:numFmt w:val="bullet"/>
      <w:lvlText w:val="•"/>
      <w:lvlJc w:val="left"/>
      <w:pPr>
        <w:ind w:left="7759" w:hanging="168"/>
      </w:pPr>
      <w:rPr>
        <w:rFonts w:hint="default"/>
        <w:lang w:val="ru-RU" w:eastAsia="en-US" w:bidi="ar-SA"/>
      </w:rPr>
    </w:lvl>
  </w:abstractNum>
  <w:abstractNum w:abstractNumId="1" w15:restartNumberingAfterBreak="0">
    <w:nsid w:val="42CB2125"/>
    <w:multiLevelType w:val="multilevel"/>
    <w:tmpl w:val="01F2E5AA"/>
    <w:lvl w:ilvl="0">
      <w:start w:val="1"/>
      <w:numFmt w:val="decimal"/>
      <w:lvlText w:val="%1"/>
      <w:lvlJc w:val="left"/>
      <w:pPr>
        <w:ind w:left="119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7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7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6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5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4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2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1" w:hanging="71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B76"/>
    <w:rsid w:val="003C0AEA"/>
    <w:rsid w:val="004B676D"/>
    <w:rsid w:val="0056407C"/>
    <w:rsid w:val="006D0493"/>
    <w:rsid w:val="007C550B"/>
    <w:rsid w:val="008D3E38"/>
    <w:rsid w:val="00964D25"/>
    <w:rsid w:val="009C26DE"/>
    <w:rsid w:val="00C85B76"/>
    <w:rsid w:val="00E244E2"/>
    <w:rsid w:val="00E37447"/>
    <w:rsid w:val="00E74496"/>
    <w:rsid w:val="00FC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58FFA-418C-44D2-BF3A-0DB34EE9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/>
      <w:ind w:left="2267" w:right="227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E244E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C26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26D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Зайнудин</cp:lastModifiedBy>
  <cp:revision>2</cp:revision>
  <dcterms:created xsi:type="dcterms:W3CDTF">2022-06-15T08:26:00Z</dcterms:created>
  <dcterms:modified xsi:type="dcterms:W3CDTF">2022-06-15T08:26:00Z</dcterms:modified>
</cp:coreProperties>
</file>